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C34" w:rsidRPr="004903D1" w:rsidRDefault="00AE3748" w:rsidP="004903D1">
      <w:r>
        <w:rPr>
          <w:rFonts w:ascii="Arial" w:hAnsi="Arial" w:cs="Arial"/>
          <w:color w:val="231F20"/>
          <w:sz w:val="20"/>
          <w:szCs w:val="20"/>
        </w:rPr>
        <w:t xml:space="preserve"> </w:t>
      </w:r>
      <w:r w:rsidR="00C37C34" w:rsidRPr="00C37C34">
        <w:rPr>
          <w:rFonts w:ascii="Arial" w:hAnsi="Arial" w:cs="Arial"/>
          <w:noProof/>
          <w:color w:val="231F20"/>
          <w:sz w:val="20"/>
          <w:szCs w:val="20"/>
          <w:lang w:eastAsia="es-ES"/>
        </w:rPr>
        <w:drawing>
          <wp:inline distT="0" distB="0" distL="0" distR="0">
            <wp:extent cx="853786" cy="581891"/>
            <wp:effectExtent l="19050" t="0" r="3464" b="0"/>
            <wp:docPr id="7" name="Imagen 2"/>
            <wp:cNvGraphicFramePr/>
            <a:graphic xmlns:a="http://schemas.openxmlformats.org/drawingml/2006/main">
              <a:graphicData uri="http://schemas.openxmlformats.org/drawingml/2006/picture">
                <pic:pic xmlns:pic="http://schemas.openxmlformats.org/drawingml/2006/picture">
                  <pic:nvPicPr>
                    <pic:cNvPr id="11" name="Picture 8"/>
                    <pic:cNvPicPr>
                      <a:picLocks noChangeAspect="1" noChangeArrowheads="1"/>
                    </pic:cNvPicPr>
                  </pic:nvPicPr>
                  <pic:blipFill>
                    <a:blip r:embed="rId8" cstate="print"/>
                    <a:srcRect/>
                    <a:stretch>
                      <a:fillRect/>
                    </a:stretch>
                  </pic:blipFill>
                  <pic:spPr bwMode="auto">
                    <a:xfrm>
                      <a:off x="0" y="0"/>
                      <a:ext cx="855988" cy="583392"/>
                    </a:xfrm>
                    <a:prstGeom prst="rect">
                      <a:avLst/>
                    </a:prstGeom>
                    <a:noFill/>
                    <a:ln w="9525">
                      <a:noFill/>
                      <a:miter lim="800000"/>
                      <a:headEnd/>
                      <a:tailEnd/>
                    </a:ln>
                  </pic:spPr>
                </pic:pic>
              </a:graphicData>
            </a:graphic>
          </wp:inline>
        </w:drawing>
      </w:r>
      <w:r w:rsidR="00C37C34" w:rsidRPr="00C37C34">
        <w:rPr>
          <w:b/>
          <w:u w:val="single"/>
        </w:rPr>
        <w:t xml:space="preserve"> </w:t>
      </w:r>
      <w:r w:rsidR="00C37C34" w:rsidRPr="00665DBF">
        <w:rPr>
          <w:b/>
          <w:u w:val="single"/>
        </w:rPr>
        <w:t>Espacio curricular:</w:t>
      </w:r>
      <w:r w:rsidR="00C37C34" w:rsidRPr="00026626">
        <w:t xml:space="preserve"> </w:t>
      </w:r>
      <w:r w:rsidR="00C37C34" w:rsidRPr="00026626">
        <w:rPr>
          <w:b/>
          <w:bCs/>
        </w:rPr>
        <w:t>Química</w:t>
      </w:r>
      <w:r w:rsidR="00C37C34" w:rsidRPr="00026626">
        <w:t xml:space="preserve"> </w:t>
      </w:r>
      <w:r w:rsidR="00C37C34">
        <w:rPr>
          <w:b/>
        </w:rPr>
        <w:t>4</w:t>
      </w:r>
      <w:r w:rsidR="00C37C34" w:rsidRPr="006E0B14">
        <w:rPr>
          <w:b/>
        </w:rPr>
        <w:t>º año</w:t>
      </w:r>
      <w:r w:rsidR="00C37C34">
        <w:t xml:space="preserve"> </w:t>
      </w:r>
      <w:r w:rsidR="00645968">
        <w:rPr>
          <w:rFonts w:ascii="Arial" w:hAnsi="Arial" w:cs="Arial"/>
        </w:rPr>
        <w:t>Nat. , Eco. y Hum.</w:t>
      </w:r>
      <w:r w:rsidR="00645968" w:rsidRPr="00026626">
        <w:rPr>
          <w:rFonts w:ascii="Arial" w:hAnsi="Arial" w:cs="Arial"/>
        </w:rPr>
        <w:t xml:space="preserve">       </w:t>
      </w:r>
      <w:r w:rsidR="00645968">
        <w:rPr>
          <w:rFonts w:ascii="Arial" w:hAnsi="Arial" w:cs="Arial"/>
        </w:rPr>
        <w:t xml:space="preserve">  </w:t>
      </w:r>
      <w:r w:rsidR="00C37C34" w:rsidRPr="0041485B">
        <w:rPr>
          <w:noProof/>
          <w:u w:val="single"/>
          <w:lang w:eastAsia="es-ES"/>
        </w:rPr>
        <w:drawing>
          <wp:inline distT="0" distB="0" distL="0" distR="0">
            <wp:extent cx="805296" cy="727363"/>
            <wp:effectExtent l="19050" t="0" r="0" b="0"/>
            <wp:docPr id="8" name="Imagen 4"/>
            <wp:cNvGraphicFramePr/>
            <a:graphic xmlns:a="http://schemas.openxmlformats.org/drawingml/2006/main">
              <a:graphicData uri="http://schemas.openxmlformats.org/drawingml/2006/picture">
                <pic:pic xmlns:pic="http://schemas.openxmlformats.org/drawingml/2006/picture">
                  <pic:nvPicPr>
                    <pic:cNvPr id="13313" name="Picture 1"/>
                    <pic:cNvPicPr>
                      <a:picLocks noChangeAspect="1" noChangeArrowheads="1"/>
                    </pic:cNvPicPr>
                  </pic:nvPicPr>
                  <pic:blipFill>
                    <a:blip r:embed="rId9" cstate="print"/>
                    <a:srcRect/>
                    <a:stretch>
                      <a:fillRect/>
                    </a:stretch>
                  </pic:blipFill>
                  <pic:spPr bwMode="auto">
                    <a:xfrm>
                      <a:off x="0" y="0"/>
                      <a:ext cx="806069" cy="728062"/>
                    </a:xfrm>
                    <a:prstGeom prst="rect">
                      <a:avLst/>
                    </a:prstGeom>
                    <a:noFill/>
                    <a:ln w="9525">
                      <a:noFill/>
                      <a:miter lim="800000"/>
                      <a:headEnd/>
                      <a:tailEnd/>
                    </a:ln>
                  </pic:spPr>
                </pic:pic>
              </a:graphicData>
            </a:graphic>
          </wp:inline>
        </w:drawing>
      </w:r>
      <w:r w:rsidR="00C37C34" w:rsidRPr="0041485B">
        <w:rPr>
          <w:noProof/>
          <w:lang w:eastAsia="es-ES"/>
        </w:rPr>
        <w:drawing>
          <wp:inline distT="0" distB="0" distL="0" distR="0">
            <wp:extent cx="797098" cy="726151"/>
            <wp:effectExtent l="19050" t="0" r="3002" b="0"/>
            <wp:docPr id="9" name="Imagen 1"/>
            <wp:cNvGraphicFramePr/>
            <a:graphic xmlns:a="http://schemas.openxmlformats.org/drawingml/2006/main">
              <a:graphicData uri="http://schemas.openxmlformats.org/drawingml/2006/picture">
                <pic:pic xmlns:pic="http://schemas.openxmlformats.org/drawingml/2006/picture">
                  <pic:nvPicPr>
                    <pic:cNvPr id="10" name="9 Imagen"/>
                    <pic:cNvPicPr>
                      <a:picLocks noChangeAspect="1"/>
                    </pic:cNvPicPr>
                  </pic:nvPicPr>
                  <pic:blipFill>
                    <a:blip r:embed="rId10" cstate="print">
                      <a:extLst>
                        <a:ext uri="{28A0092B-C50C-407E-A947-70E740481C1C}">
                          <a14:useLocalDpi xmlns:lc="http://schemas.openxmlformats.org/drawingml/2006/lockedCanvas"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val="0"/>
                        </a:ext>
                      </a:extLst>
                    </a:blip>
                    <a:stretch>
                      <a:fillRect/>
                    </a:stretch>
                  </pic:blipFill>
                  <pic:spPr>
                    <a:xfrm>
                      <a:off x="0" y="0"/>
                      <a:ext cx="798369" cy="727309"/>
                    </a:xfrm>
                    <a:prstGeom prst="rect">
                      <a:avLst/>
                    </a:prstGeom>
                  </pic:spPr>
                </pic:pic>
              </a:graphicData>
            </a:graphic>
          </wp:inline>
        </w:drawing>
      </w:r>
      <w:r w:rsidR="00C37C34" w:rsidRPr="00026626">
        <w:rPr>
          <w:b/>
          <w:bCs/>
          <w:i/>
          <w:iCs/>
          <w:lang w:val="es-AR"/>
        </w:rPr>
        <w:t>Profesora: Bioqca. Mónica Sylvia Strega</w:t>
      </w:r>
      <w:r w:rsidR="005E3EE1">
        <w:rPr>
          <w:b/>
          <w:bCs/>
          <w:i/>
          <w:iCs/>
          <w:lang w:val="es-AR"/>
        </w:rPr>
        <w:t xml:space="preserve">                        </w:t>
      </w:r>
      <w:r w:rsidR="005E3EE1">
        <w:rPr>
          <w:color w:val="1967D2"/>
          <w:spacing w:val="2"/>
          <w:sz w:val="24"/>
          <w:szCs w:val="24"/>
          <w:shd w:val="clear" w:color="auto" w:fill="FFFFFF"/>
        </w:rPr>
        <w:t xml:space="preserve">Ésta segunda entrega consta de 2 TEMAS  A y B                                                                                      </w:t>
      </w:r>
    </w:p>
    <w:p w:rsidR="0078789B" w:rsidRPr="005E3EE1" w:rsidRDefault="005E3EE1" w:rsidP="005E3EE1">
      <w:pPr>
        <w:spacing w:after="0"/>
        <w:jc w:val="both"/>
        <w:rPr>
          <w:rFonts w:ascii="Arial" w:hAnsi="Arial" w:cs="Arial"/>
          <w:color w:val="231F20"/>
          <w:sz w:val="20"/>
          <w:szCs w:val="20"/>
        </w:rPr>
      </w:pPr>
      <w:r w:rsidRPr="005E3EE1">
        <w:rPr>
          <w:rFonts w:ascii="Arial" w:hAnsi="Arial" w:cs="Arial"/>
          <w:b/>
          <w:bCs/>
          <w:iCs/>
          <w:lang w:val="es-AR"/>
        </w:rPr>
        <w:t>A-</w:t>
      </w:r>
      <w:r w:rsidR="00645968" w:rsidRPr="005E3EE1">
        <w:rPr>
          <w:rFonts w:ascii="Arial" w:hAnsi="Arial" w:cs="Arial"/>
          <w:b/>
          <w:bCs/>
          <w:iCs/>
          <w:u w:val="single"/>
          <w:lang w:val="es-AR"/>
        </w:rPr>
        <w:t>TEMA:</w:t>
      </w:r>
      <w:r w:rsidR="00AE3748" w:rsidRPr="005E3EE1">
        <w:rPr>
          <w:rFonts w:ascii="Arial" w:hAnsi="Arial" w:cs="Arial"/>
          <w:b/>
          <w:bCs/>
          <w:iCs/>
          <w:u w:val="single"/>
          <w:lang w:val="es-AR"/>
        </w:rPr>
        <w:t xml:space="preserve"> </w:t>
      </w:r>
      <w:r w:rsidR="00AE3748" w:rsidRPr="005E3EE1">
        <w:rPr>
          <w:rFonts w:ascii="Arial" w:hAnsi="Arial" w:cs="Arial"/>
          <w:b/>
          <w:iCs/>
          <w:lang w:val="es-AR"/>
        </w:rPr>
        <w:t>E</w:t>
      </w:r>
      <w:r w:rsidR="00645968" w:rsidRPr="005E3EE1">
        <w:rPr>
          <w:rFonts w:ascii="Arial" w:hAnsi="Arial" w:cs="Arial"/>
          <w:b/>
          <w:iCs/>
          <w:lang w:val="es-AR"/>
        </w:rPr>
        <w:t>l petróleo</w:t>
      </w:r>
      <w:r w:rsidR="00E26B63" w:rsidRPr="005E3EE1">
        <w:rPr>
          <w:rFonts w:ascii="Arial" w:hAnsi="Arial" w:cs="Arial"/>
          <w:b/>
          <w:iCs/>
          <w:lang w:val="es-AR"/>
        </w:rPr>
        <w:t xml:space="preserve"> y los combustibles</w:t>
      </w:r>
      <w:r w:rsidR="00645968" w:rsidRPr="005E3EE1">
        <w:rPr>
          <w:rFonts w:ascii="Arial" w:hAnsi="Arial" w:cs="Arial"/>
          <w:b/>
          <w:iCs/>
          <w:lang w:val="es-AR"/>
        </w:rPr>
        <w:t xml:space="preserve"> en nuestra </w:t>
      </w:r>
      <w:r w:rsidR="00E26B63" w:rsidRPr="005E3EE1">
        <w:rPr>
          <w:rFonts w:ascii="Arial" w:hAnsi="Arial" w:cs="Arial"/>
          <w:b/>
          <w:iCs/>
          <w:lang w:val="es-AR"/>
        </w:rPr>
        <w:t>sociedad.</w:t>
      </w:r>
    </w:p>
    <w:p w:rsidR="00645968" w:rsidRDefault="00645968" w:rsidP="00645968">
      <w:pPr>
        <w:spacing w:after="0"/>
        <w:jc w:val="both"/>
        <w:rPr>
          <w:rFonts w:ascii="Arial" w:hAnsi="Arial" w:cs="Arial"/>
          <w:sz w:val="20"/>
          <w:szCs w:val="20"/>
        </w:rPr>
      </w:pPr>
      <w:r w:rsidRPr="00782DBE">
        <w:rPr>
          <w:b/>
          <w:u w:val="single"/>
        </w:rPr>
        <w:t>Aprendizajes a lograr</w:t>
      </w:r>
      <w:r>
        <w:rPr>
          <w:b/>
          <w:u w:val="single"/>
        </w:rPr>
        <w:t>:</w:t>
      </w:r>
      <w:r w:rsidR="003A5120" w:rsidRPr="003A5120">
        <w:rPr>
          <w:rStyle w:val="fontstyle01"/>
        </w:rPr>
        <w:t xml:space="preserve"> </w:t>
      </w:r>
      <w:r w:rsidR="003A5120" w:rsidRPr="003A5120">
        <w:rPr>
          <w:rFonts w:ascii="Arial" w:hAnsi="Arial" w:cs="Arial"/>
          <w:sz w:val="20"/>
          <w:szCs w:val="20"/>
        </w:rPr>
        <w:t>Adquirir y utilizar adecuadamente el vocabulario</w:t>
      </w:r>
      <w:r w:rsidR="00AE3748">
        <w:rPr>
          <w:rFonts w:ascii="Arial" w:hAnsi="Arial" w:cs="Arial"/>
          <w:sz w:val="20"/>
          <w:szCs w:val="20"/>
        </w:rPr>
        <w:t xml:space="preserve"> sobre los hidrocarburos presentes en el petróleo. Reconocer sus orígenes</w:t>
      </w:r>
      <w:r w:rsidR="009309DA">
        <w:rPr>
          <w:rFonts w:ascii="Arial" w:hAnsi="Arial" w:cs="Arial"/>
          <w:sz w:val="20"/>
          <w:szCs w:val="20"/>
        </w:rPr>
        <w:t xml:space="preserve"> e</w:t>
      </w:r>
      <w:r w:rsidR="00AE3748">
        <w:rPr>
          <w:rFonts w:ascii="Arial" w:hAnsi="Arial" w:cs="Arial"/>
          <w:sz w:val="20"/>
          <w:szCs w:val="20"/>
        </w:rPr>
        <w:t xml:space="preserve">  </w:t>
      </w:r>
      <w:r w:rsidR="009309DA">
        <w:rPr>
          <w:rFonts w:ascii="Arial" w:hAnsi="Arial" w:cs="Arial"/>
          <w:sz w:val="20"/>
          <w:szCs w:val="20"/>
        </w:rPr>
        <w:t>interpretar un cuadro con datos de sus características.</w:t>
      </w:r>
    </w:p>
    <w:p w:rsidR="004903D1" w:rsidRPr="00972A2D" w:rsidRDefault="004903D1" w:rsidP="004903D1">
      <w:pPr>
        <w:spacing w:after="0"/>
        <w:rPr>
          <w:rFonts w:ascii="Arial" w:hAnsi="Arial" w:cs="Arial"/>
          <w:color w:val="231F20"/>
          <w:sz w:val="20"/>
          <w:szCs w:val="20"/>
        </w:rPr>
      </w:pPr>
      <w:r w:rsidRPr="00972A2D">
        <w:rPr>
          <w:rFonts w:ascii="Arial" w:hAnsi="Arial" w:cs="Arial"/>
          <w:color w:val="231F20"/>
          <w:sz w:val="20"/>
          <w:szCs w:val="20"/>
        </w:rPr>
        <w:t>Los criterios de evaluación serán:</w:t>
      </w:r>
    </w:p>
    <w:p w:rsidR="004903D1" w:rsidRPr="00972A2D" w:rsidRDefault="004903D1" w:rsidP="004903D1">
      <w:pPr>
        <w:pStyle w:val="Prrafodelista"/>
        <w:numPr>
          <w:ilvl w:val="0"/>
          <w:numId w:val="3"/>
        </w:numPr>
        <w:spacing w:after="0" w:line="240" w:lineRule="auto"/>
        <w:rPr>
          <w:rFonts w:ascii="Arial" w:hAnsi="Arial" w:cs="Arial"/>
          <w:color w:val="231F20"/>
          <w:sz w:val="20"/>
          <w:szCs w:val="20"/>
        </w:rPr>
      </w:pPr>
      <w:r w:rsidRPr="00972A2D">
        <w:rPr>
          <w:rFonts w:ascii="Arial" w:hAnsi="Arial" w:cs="Arial"/>
          <w:color w:val="231F20"/>
          <w:sz w:val="20"/>
          <w:szCs w:val="20"/>
        </w:rPr>
        <w:t xml:space="preserve">Requisitos de Organización : Apariencia/Tiempo    </w:t>
      </w:r>
    </w:p>
    <w:p w:rsidR="004903D1" w:rsidRPr="00972A2D" w:rsidRDefault="004903D1" w:rsidP="004903D1">
      <w:pPr>
        <w:pStyle w:val="Prrafodelista"/>
        <w:numPr>
          <w:ilvl w:val="0"/>
          <w:numId w:val="3"/>
        </w:numPr>
        <w:spacing w:after="0" w:line="240" w:lineRule="auto"/>
        <w:rPr>
          <w:rFonts w:ascii="Arial" w:hAnsi="Arial" w:cs="Arial"/>
          <w:color w:val="231F20"/>
          <w:sz w:val="20"/>
          <w:szCs w:val="20"/>
        </w:rPr>
      </w:pPr>
      <w:r w:rsidRPr="00972A2D">
        <w:rPr>
          <w:rFonts w:ascii="Arial" w:hAnsi="Arial" w:cs="Arial"/>
          <w:color w:val="231F20"/>
          <w:sz w:val="20"/>
          <w:szCs w:val="20"/>
        </w:rPr>
        <w:t>Contenido</w:t>
      </w:r>
    </w:p>
    <w:p w:rsidR="004903D1" w:rsidRDefault="004903D1" w:rsidP="004903D1">
      <w:pPr>
        <w:pStyle w:val="Prrafodelista"/>
        <w:numPr>
          <w:ilvl w:val="0"/>
          <w:numId w:val="3"/>
        </w:numPr>
        <w:spacing w:after="0" w:line="240" w:lineRule="auto"/>
        <w:rPr>
          <w:rFonts w:ascii="Arial" w:hAnsi="Arial" w:cs="Arial"/>
          <w:color w:val="231F20"/>
          <w:sz w:val="20"/>
          <w:szCs w:val="20"/>
        </w:rPr>
      </w:pPr>
      <w:r w:rsidRPr="00972A2D">
        <w:rPr>
          <w:rFonts w:ascii="Arial" w:hAnsi="Arial" w:cs="Arial"/>
          <w:color w:val="231F20"/>
          <w:sz w:val="20"/>
          <w:szCs w:val="20"/>
        </w:rPr>
        <w:t>Comprensión de conceptos</w:t>
      </w:r>
    </w:p>
    <w:p w:rsidR="004903D1" w:rsidRPr="00972A2D" w:rsidRDefault="004903D1" w:rsidP="004903D1">
      <w:pPr>
        <w:pStyle w:val="Prrafodelista"/>
        <w:spacing w:after="0" w:line="240" w:lineRule="auto"/>
        <w:rPr>
          <w:rFonts w:ascii="Arial" w:hAnsi="Arial" w:cs="Arial"/>
          <w:color w:val="231F20"/>
          <w:sz w:val="20"/>
          <w:szCs w:val="20"/>
        </w:rPr>
      </w:pPr>
    </w:p>
    <w:p w:rsidR="00C37C34" w:rsidRDefault="00CE47B8" w:rsidP="00C37C34">
      <w:pPr>
        <w:spacing w:after="0"/>
        <w:jc w:val="both"/>
        <w:rPr>
          <w:rFonts w:ascii="Arial" w:hAnsi="Arial" w:cs="Arial"/>
          <w:color w:val="231F20"/>
          <w:sz w:val="20"/>
          <w:szCs w:val="20"/>
        </w:rPr>
      </w:pPr>
      <w:r w:rsidRPr="008B3056">
        <w:rPr>
          <w:rFonts w:ascii="Arial" w:hAnsi="Arial" w:cs="Arial"/>
          <w:color w:val="231F20"/>
          <w:sz w:val="20"/>
          <w:szCs w:val="20"/>
        </w:rPr>
        <w:t>Un rápido recorrido histórico por la forma en que el hombre aprovechó la combustión desde que descubrió el fuego, indica que los combustibles usados han ido variando a medida que se necesitaron en mayores cantidades, debido a que más personas y más industrias los requerían. Los investigadores químicos fueron encontrando métodos para mejorar la calidad de los combustibles obtenidos a partir del petróleo, aumentando así su disponibilidad. Pero todo este aumento del uso de combustibles incorpora a la atmósfera y eventualmente al suelo una serie de sustancias.</w:t>
      </w:r>
      <w:r w:rsidR="008B3056" w:rsidRPr="008B3056">
        <w:rPr>
          <w:rFonts w:ascii="Arial" w:hAnsi="Arial" w:cs="Arial"/>
          <w:color w:val="231F20"/>
          <w:sz w:val="20"/>
          <w:szCs w:val="20"/>
        </w:rPr>
        <w:t xml:space="preserve"> </w:t>
      </w:r>
      <w:r w:rsidRPr="008B3056">
        <w:rPr>
          <w:rFonts w:ascii="Arial" w:hAnsi="Arial" w:cs="Arial"/>
          <w:color w:val="231F20"/>
          <w:sz w:val="20"/>
          <w:szCs w:val="20"/>
        </w:rPr>
        <w:t>Por ejemplo, al motor de un automóvil entra una mezcla de combustible y aire (que contiene N2 y O2). Además de la reacción de combustión de los hidrocarburos, se producen reacciones secundarias entre los productos de la combustión y</w:t>
      </w:r>
      <w:r w:rsidRPr="008B3056">
        <w:rPr>
          <w:rFonts w:ascii="Arial" w:hAnsi="Arial" w:cs="Arial"/>
          <w:sz w:val="20"/>
          <w:szCs w:val="20"/>
        </w:rPr>
        <w:t xml:space="preserve"> </w:t>
      </w:r>
      <w:r w:rsidR="008B3056" w:rsidRPr="008B3056">
        <w:rPr>
          <w:rFonts w:ascii="Arial" w:hAnsi="Arial" w:cs="Arial"/>
          <w:color w:val="231F20"/>
          <w:sz w:val="20"/>
          <w:szCs w:val="20"/>
        </w:rPr>
        <w:t>los componentes del aire. Como resultado, los gases que salen por el caño de escape de un automóvil llevan, además de los residuos normales (CO2 y agua) otros</w:t>
      </w:r>
      <w:r w:rsidR="008B3056">
        <w:rPr>
          <w:rFonts w:ascii="Arial" w:hAnsi="Arial" w:cs="Arial"/>
          <w:color w:val="231F20"/>
          <w:sz w:val="20"/>
          <w:szCs w:val="20"/>
        </w:rPr>
        <w:t xml:space="preserve"> </w:t>
      </w:r>
      <w:r w:rsidR="008B3056" w:rsidRPr="008B3056">
        <w:rPr>
          <w:rFonts w:ascii="Arial" w:hAnsi="Arial" w:cs="Arial"/>
          <w:color w:val="231F20"/>
          <w:sz w:val="20"/>
          <w:szCs w:val="20"/>
        </w:rPr>
        <w:t>como CO, hidrocarburos no quemados, partículas sólidas de carbón (que se ven</w:t>
      </w:r>
      <w:r w:rsidR="008B3056">
        <w:rPr>
          <w:rFonts w:ascii="Arial" w:hAnsi="Arial" w:cs="Arial"/>
          <w:color w:val="231F20"/>
          <w:sz w:val="20"/>
          <w:szCs w:val="20"/>
        </w:rPr>
        <w:t xml:space="preserve"> </w:t>
      </w:r>
      <w:r w:rsidR="008B3056" w:rsidRPr="008B3056">
        <w:rPr>
          <w:rFonts w:ascii="Arial" w:hAnsi="Arial" w:cs="Arial"/>
          <w:color w:val="231F20"/>
          <w:sz w:val="20"/>
          <w:szCs w:val="20"/>
        </w:rPr>
        <w:t>en el humo negro que suele desprenderse del caño de escape), óxidos de azufre</w:t>
      </w:r>
      <w:r w:rsidR="008B3056" w:rsidRPr="008B3056">
        <w:rPr>
          <w:rFonts w:ascii="Arial" w:hAnsi="Arial" w:cs="Arial"/>
          <w:color w:val="231F20"/>
          <w:sz w:val="20"/>
          <w:szCs w:val="20"/>
        </w:rPr>
        <w:br/>
        <w:t xml:space="preserve">y de nitrógeno y algo de ozono. </w:t>
      </w:r>
    </w:p>
    <w:p w:rsidR="0021455C" w:rsidRPr="00C37C34" w:rsidRDefault="00146F37" w:rsidP="00C37C34">
      <w:pPr>
        <w:spacing w:after="0"/>
        <w:jc w:val="both"/>
        <w:rPr>
          <w:rStyle w:val="fontstyle01"/>
          <w:rFonts w:ascii="Arial" w:hAnsi="Arial" w:cs="Arial"/>
          <w:sz w:val="20"/>
          <w:szCs w:val="20"/>
        </w:rPr>
      </w:pPr>
      <w:r w:rsidRPr="00146F37">
        <w:rPr>
          <w:rStyle w:val="fontstyle01"/>
          <w:rFonts w:ascii="Arial" w:hAnsi="Arial" w:cs="Arial"/>
          <w:sz w:val="20"/>
          <w:szCs w:val="20"/>
        </w:rPr>
        <w:t>Los combustibles que se han usado en diferentes épocas han ido cambiando, en</w:t>
      </w:r>
      <w:r>
        <w:rPr>
          <w:rStyle w:val="fontstyle01"/>
          <w:rFonts w:ascii="Arial" w:hAnsi="Arial" w:cs="Arial"/>
          <w:sz w:val="20"/>
          <w:szCs w:val="20"/>
        </w:rPr>
        <w:t xml:space="preserve"> </w:t>
      </w:r>
      <w:r w:rsidRPr="00146F37">
        <w:rPr>
          <w:rStyle w:val="fontstyle01"/>
          <w:rFonts w:ascii="Arial" w:hAnsi="Arial" w:cs="Arial"/>
          <w:sz w:val="20"/>
          <w:szCs w:val="20"/>
        </w:rPr>
        <w:t>función de la disponibilidad: madera de los bosques, carbón “de piedra” (hulla,</w:t>
      </w:r>
      <w:r>
        <w:rPr>
          <w:rStyle w:val="fontstyle01"/>
          <w:rFonts w:ascii="Arial" w:hAnsi="Arial" w:cs="Arial"/>
          <w:sz w:val="20"/>
          <w:szCs w:val="20"/>
        </w:rPr>
        <w:t xml:space="preserve"> </w:t>
      </w:r>
      <w:r w:rsidRPr="00146F37">
        <w:rPr>
          <w:rStyle w:val="fontstyle01"/>
          <w:rFonts w:ascii="Arial" w:hAnsi="Arial" w:cs="Arial"/>
          <w:sz w:val="20"/>
          <w:szCs w:val="20"/>
        </w:rPr>
        <w:t xml:space="preserve">antracita) fueron usados durante siglos. </w:t>
      </w:r>
      <w:r w:rsidRPr="00146F37">
        <w:rPr>
          <w:rFonts w:ascii="Arial" w:eastAsia="Times New Roman" w:hAnsi="Arial" w:cs="Arial"/>
          <w:color w:val="231F20"/>
          <w:sz w:val="20"/>
          <w:szCs w:val="20"/>
          <w:lang w:eastAsia="es-ES"/>
        </w:rPr>
        <w:t>Se supone que el carbón proviene de la transformación de la madera de grandes bosques que quedaron enterrados, durante millones de años, a gran presión y sin contacto con el aire. Se trata de un combustible fósil (proviene de seres que vivieron hace muchísimo tiempo). El tipo de carbón formado depende de la madera de la que provenga y de las condiciones ambientales (tiempo empleado, presión, temperatura, etc.).El carbón más antiguo es la antracita, es el que contiene mayor porcentaje de carbono y el que tiene mayor poder calorífico (genera más calor por cada gramo que se quema). Son carbones más modernos la hulla y el lignito, el más reciente y el de menor</w:t>
      </w:r>
      <w:r>
        <w:rPr>
          <w:rFonts w:ascii="Arial" w:eastAsia="Times New Roman" w:hAnsi="Arial" w:cs="Arial"/>
          <w:color w:val="231F20"/>
          <w:sz w:val="20"/>
          <w:szCs w:val="20"/>
          <w:lang w:eastAsia="es-ES"/>
        </w:rPr>
        <w:t xml:space="preserve"> </w:t>
      </w:r>
      <w:r w:rsidRPr="00146F37">
        <w:rPr>
          <w:rFonts w:ascii="Arial" w:eastAsia="Times New Roman" w:hAnsi="Arial" w:cs="Arial"/>
          <w:color w:val="231F20"/>
          <w:sz w:val="20"/>
          <w:szCs w:val="20"/>
          <w:lang w:eastAsia="es-ES"/>
        </w:rPr>
        <w:t>poder calorífico es la turba.</w:t>
      </w:r>
      <w:r>
        <w:rPr>
          <w:rFonts w:ascii="Arial" w:eastAsia="Times New Roman" w:hAnsi="Arial" w:cs="Arial"/>
          <w:color w:val="231F20"/>
          <w:sz w:val="20"/>
          <w:szCs w:val="20"/>
          <w:lang w:eastAsia="es-ES"/>
        </w:rPr>
        <w:t xml:space="preserve"> </w:t>
      </w:r>
      <w:r w:rsidRPr="00146F37">
        <w:rPr>
          <w:rFonts w:ascii="Arial" w:eastAsia="Times New Roman" w:hAnsi="Arial" w:cs="Arial"/>
          <w:color w:val="231F20"/>
          <w:sz w:val="20"/>
          <w:szCs w:val="20"/>
          <w:lang w:eastAsia="es-ES"/>
        </w:rPr>
        <w:t>En la Argentina, existen yacimientos de carbón en las provincias de La Rioja, San Juan,</w:t>
      </w:r>
      <w:r>
        <w:rPr>
          <w:rFonts w:ascii="Arial" w:eastAsia="Times New Roman" w:hAnsi="Arial" w:cs="Arial"/>
          <w:color w:val="231F20"/>
          <w:sz w:val="20"/>
          <w:szCs w:val="20"/>
          <w:lang w:eastAsia="es-ES"/>
        </w:rPr>
        <w:t xml:space="preserve"> </w:t>
      </w:r>
      <w:r w:rsidRPr="00146F37">
        <w:rPr>
          <w:rFonts w:ascii="Arial" w:eastAsia="Times New Roman" w:hAnsi="Arial" w:cs="Arial"/>
          <w:color w:val="231F20"/>
          <w:sz w:val="20"/>
          <w:szCs w:val="20"/>
          <w:lang w:eastAsia="es-ES"/>
        </w:rPr>
        <w:t>Río Negro, Neuqué</w:t>
      </w:r>
      <w:r w:rsidR="0078789B">
        <w:rPr>
          <w:rFonts w:ascii="Arial" w:eastAsia="Times New Roman" w:hAnsi="Arial" w:cs="Arial"/>
          <w:color w:val="231F20"/>
          <w:sz w:val="20"/>
          <w:szCs w:val="20"/>
          <w:lang w:eastAsia="es-ES"/>
        </w:rPr>
        <w:t>n, Mendoza, Chubut y Santa Cruz, e</w:t>
      </w:r>
      <w:r w:rsidRPr="00146F37">
        <w:rPr>
          <w:rFonts w:ascii="Arial" w:eastAsia="Times New Roman" w:hAnsi="Arial" w:cs="Arial"/>
          <w:color w:val="231F20"/>
          <w:sz w:val="20"/>
          <w:szCs w:val="20"/>
          <w:lang w:eastAsia="es-ES"/>
        </w:rPr>
        <w:t>l más importante, y que se explota, es el de Río Turbio, ubicado en la última provincia mencionada.</w:t>
      </w:r>
      <w:r w:rsidRPr="00146F37">
        <w:rPr>
          <w:rStyle w:val="fontstyle01"/>
        </w:rPr>
        <w:t xml:space="preserve"> </w:t>
      </w:r>
    </w:p>
    <w:p w:rsidR="00CE47B8" w:rsidRDefault="00146F37" w:rsidP="00C37C34">
      <w:pPr>
        <w:spacing w:after="0"/>
        <w:jc w:val="both"/>
        <w:rPr>
          <w:rFonts w:ascii="Arial" w:eastAsia="Times New Roman" w:hAnsi="Arial" w:cs="Arial"/>
          <w:sz w:val="20"/>
          <w:szCs w:val="20"/>
          <w:lang w:eastAsia="es-ES"/>
        </w:rPr>
      </w:pPr>
      <w:r w:rsidRPr="0021455C">
        <w:rPr>
          <w:rFonts w:ascii="Arial" w:eastAsia="Times New Roman" w:hAnsi="Arial" w:cs="Arial"/>
          <w:color w:val="231F20"/>
          <w:sz w:val="20"/>
          <w:szCs w:val="20"/>
          <w:lang w:eastAsia="es-ES"/>
        </w:rPr>
        <w:t>Desde el siglo XIX la principal fuente de combustibles pasó a ser el “oro negro”, el petróleo, que dio origen a tantos y tan variados productos.</w:t>
      </w:r>
      <w:r w:rsidR="0021455C" w:rsidRPr="0021455C">
        <w:rPr>
          <w:rFonts w:ascii="Arial" w:eastAsia="Times New Roman" w:hAnsi="Arial" w:cs="Arial"/>
          <w:sz w:val="20"/>
          <w:szCs w:val="20"/>
          <w:lang w:eastAsia="es-ES"/>
        </w:rPr>
        <w:t xml:space="preserve"> </w:t>
      </w:r>
      <w:r w:rsidR="0021455C" w:rsidRPr="0021455C">
        <w:rPr>
          <w:rFonts w:ascii="Arial" w:eastAsia="Times New Roman" w:hAnsi="Arial" w:cs="Arial"/>
          <w:color w:val="231F20"/>
          <w:sz w:val="20"/>
          <w:szCs w:val="20"/>
          <w:lang w:eastAsia="es-ES"/>
        </w:rPr>
        <w:t>Petróleo es una palabra que proviene del latín “petroleum”, (petra=piedra,</w:t>
      </w:r>
      <w:r w:rsidR="0021455C" w:rsidRPr="0021455C">
        <w:rPr>
          <w:rFonts w:ascii="Arial" w:eastAsia="Times New Roman" w:hAnsi="Arial" w:cs="Arial"/>
          <w:color w:val="231F20"/>
          <w:sz w:val="20"/>
          <w:szCs w:val="20"/>
          <w:lang w:eastAsia="es-ES"/>
        </w:rPr>
        <w:br/>
        <w:t>oleum=aceite, “aceite de piedra”). Con ese nombre describimos diferentes sistemas, que se presentan en general como líquidos cuyo color va del marrón-verdoso hasta el negro, insolubles en agua, aceitosos, algunos tan fluidos como el</w:t>
      </w:r>
      <w:r w:rsidR="0021455C">
        <w:rPr>
          <w:rFonts w:ascii="Arial" w:eastAsia="Times New Roman" w:hAnsi="Arial" w:cs="Arial"/>
          <w:color w:val="231F20"/>
          <w:sz w:val="20"/>
          <w:szCs w:val="20"/>
          <w:lang w:eastAsia="es-ES"/>
        </w:rPr>
        <w:t xml:space="preserve"> </w:t>
      </w:r>
      <w:r w:rsidR="0021455C" w:rsidRPr="0021455C">
        <w:rPr>
          <w:rFonts w:ascii="Arial" w:eastAsia="Times New Roman" w:hAnsi="Arial" w:cs="Arial"/>
          <w:color w:val="231F20"/>
          <w:sz w:val="20"/>
          <w:szCs w:val="20"/>
          <w:lang w:eastAsia="es-ES"/>
        </w:rPr>
        <w:t>agua, otros tan espesos como la brea, de olor generalmente fuerte. La densidad</w:t>
      </w:r>
      <w:r w:rsidR="0021455C">
        <w:rPr>
          <w:rFonts w:ascii="Arial" w:eastAsia="Times New Roman" w:hAnsi="Arial" w:cs="Arial"/>
          <w:color w:val="231F20"/>
          <w:sz w:val="20"/>
          <w:szCs w:val="20"/>
          <w:lang w:eastAsia="es-ES"/>
        </w:rPr>
        <w:t xml:space="preserve"> </w:t>
      </w:r>
      <w:r w:rsidR="0021455C" w:rsidRPr="0021455C">
        <w:rPr>
          <w:rFonts w:ascii="Arial" w:eastAsia="Times New Roman" w:hAnsi="Arial" w:cs="Arial"/>
          <w:color w:val="231F20"/>
          <w:sz w:val="20"/>
          <w:szCs w:val="20"/>
          <w:lang w:eastAsia="es-ES"/>
        </w:rPr>
        <w:t>de los petróleos varía entre 0,7 y 0,9 g/cm3.</w:t>
      </w:r>
      <w:r w:rsidR="0021455C" w:rsidRPr="0021455C">
        <w:rPr>
          <w:rStyle w:val="fontstyle01"/>
        </w:rPr>
        <w:t xml:space="preserve"> </w:t>
      </w:r>
      <w:r w:rsidR="0021455C" w:rsidRPr="0021455C">
        <w:rPr>
          <w:rFonts w:ascii="Arial" w:eastAsia="Times New Roman" w:hAnsi="Arial" w:cs="Arial"/>
          <w:sz w:val="20"/>
          <w:szCs w:val="20"/>
          <w:lang w:eastAsia="es-ES"/>
        </w:rPr>
        <w:t>La teoría más aceptada acerca del origen del petróleo señala que se formó por</w:t>
      </w:r>
      <w:r w:rsidR="0021455C">
        <w:rPr>
          <w:rFonts w:ascii="Arial" w:eastAsia="Times New Roman" w:hAnsi="Arial" w:cs="Arial"/>
          <w:color w:val="231F20"/>
          <w:sz w:val="20"/>
          <w:szCs w:val="20"/>
          <w:lang w:eastAsia="es-ES"/>
        </w:rPr>
        <w:t xml:space="preserve"> </w:t>
      </w:r>
      <w:r w:rsidR="0021455C">
        <w:rPr>
          <w:rFonts w:ascii="Arial" w:eastAsia="Times New Roman" w:hAnsi="Arial" w:cs="Arial"/>
          <w:sz w:val="20"/>
          <w:szCs w:val="20"/>
          <w:lang w:eastAsia="es-ES"/>
        </w:rPr>
        <w:t xml:space="preserve">lenta </w:t>
      </w:r>
      <w:r w:rsidR="0021455C" w:rsidRPr="0021455C">
        <w:rPr>
          <w:rFonts w:ascii="Arial" w:eastAsia="Times New Roman" w:hAnsi="Arial" w:cs="Arial"/>
          <w:sz w:val="20"/>
          <w:szCs w:val="20"/>
          <w:lang w:eastAsia="es-ES"/>
        </w:rPr>
        <w:t>descomposición, a muy altas presiones y temperaturas, y sin contacto con</w:t>
      </w:r>
      <w:r w:rsidR="0021455C" w:rsidRPr="0021455C">
        <w:rPr>
          <w:rFonts w:ascii="Arial" w:eastAsia="Times New Roman" w:hAnsi="Arial" w:cs="Arial"/>
          <w:color w:val="231F20"/>
          <w:sz w:val="20"/>
          <w:szCs w:val="20"/>
          <w:lang w:eastAsia="es-ES"/>
        </w:rPr>
        <w:t xml:space="preserve"> </w:t>
      </w:r>
      <w:r w:rsidR="0021455C" w:rsidRPr="0021455C">
        <w:rPr>
          <w:rFonts w:ascii="Arial" w:eastAsia="Times New Roman" w:hAnsi="Arial" w:cs="Arial"/>
          <w:sz w:val="20"/>
          <w:szCs w:val="20"/>
          <w:lang w:eastAsia="es-ES"/>
        </w:rPr>
        <w:t>el aire, de la materia orgánica (proveniente de seres vivos) acumulada en cuencas oceánicas y lacustres, en otras eras geológicas. Debido a la gran diferencia</w:t>
      </w:r>
      <w:r w:rsidR="0021455C" w:rsidRPr="0021455C">
        <w:rPr>
          <w:rFonts w:ascii="Arial" w:eastAsia="Times New Roman" w:hAnsi="Arial" w:cs="Arial"/>
          <w:color w:val="231F20"/>
          <w:sz w:val="20"/>
          <w:szCs w:val="20"/>
          <w:lang w:eastAsia="es-ES"/>
        </w:rPr>
        <w:t xml:space="preserve"> </w:t>
      </w:r>
      <w:r w:rsidR="0021455C" w:rsidRPr="0021455C">
        <w:rPr>
          <w:rFonts w:ascii="Arial" w:eastAsia="Times New Roman" w:hAnsi="Arial" w:cs="Arial"/>
          <w:sz w:val="20"/>
          <w:szCs w:val="20"/>
          <w:lang w:eastAsia="es-ES"/>
        </w:rPr>
        <w:t>entre el ritmo actual de consumo del petróleo y el de su formación geológica, es evidente que se trata de un recurso natural no renovable en la escala de tiempo humano.</w:t>
      </w:r>
      <w:r w:rsidR="0021455C">
        <w:rPr>
          <w:rFonts w:ascii="Arial" w:eastAsia="Times New Roman" w:hAnsi="Arial" w:cs="Arial"/>
          <w:sz w:val="20"/>
          <w:szCs w:val="20"/>
          <w:lang w:eastAsia="es-ES"/>
        </w:rPr>
        <w:t xml:space="preserve"> </w:t>
      </w:r>
      <w:r w:rsidR="0021455C" w:rsidRPr="0021455C">
        <w:rPr>
          <w:rFonts w:ascii="Arial" w:eastAsia="Times New Roman" w:hAnsi="Arial" w:cs="Arial"/>
          <w:sz w:val="20"/>
          <w:szCs w:val="20"/>
          <w:lang w:eastAsia="es-ES"/>
        </w:rPr>
        <w:t>Se lo encuentra encerrado en formaciones rocosas, no en forma de lagos subterráneos sino ocupando los poros de ciertas rocas (como agua en una esponja) y sometido a la presión del llamado “gas natural”. Al perforar un pozo, la presión hace</w:t>
      </w:r>
      <w:r w:rsidR="0021455C" w:rsidRPr="0021455C">
        <w:rPr>
          <w:rFonts w:ascii="Arial" w:eastAsia="Times New Roman" w:hAnsi="Arial" w:cs="Arial"/>
          <w:color w:val="231F20"/>
          <w:sz w:val="20"/>
          <w:szCs w:val="20"/>
          <w:lang w:eastAsia="es-ES"/>
        </w:rPr>
        <w:t xml:space="preserve"> </w:t>
      </w:r>
      <w:r w:rsidR="0021455C" w:rsidRPr="0021455C">
        <w:rPr>
          <w:rFonts w:ascii="Arial" w:eastAsia="Times New Roman" w:hAnsi="Arial" w:cs="Arial"/>
          <w:sz w:val="20"/>
          <w:szCs w:val="20"/>
          <w:lang w:eastAsia="es-ES"/>
        </w:rPr>
        <w:t>que el petróleo o “crudo” fluya a través de los poros y por la tubería del pozo.</w:t>
      </w:r>
    </w:p>
    <w:p w:rsidR="00CE47B8" w:rsidRDefault="0021455C" w:rsidP="00C37C34">
      <w:pPr>
        <w:spacing w:after="0"/>
        <w:jc w:val="both"/>
        <w:rPr>
          <w:rFonts w:ascii="Arial" w:eastAsia="Times New Roman" w:hAnsi="Arial" w:cs="Arial"/>
          <w:sz w:val="20"/>
          <w:szCs w:val="20"/>
          <w:lang w:eastAsia="es-ES"/>
        </w:rPr>
      </w:pPr>
      <w:r w:rsidRPr="0021455C">
        <w:rPr>
          <w:rFonts w:ascii="Arial" w:eastAsia="Times New Roman" w:hAnsi="Arial" w:cs="Arial"/>
          <w:sz w:val="20"/>
          <w:szCs w:val="20"/>
          <w:lang w:eastAsia="es-ES"/>
        </w:rPr>
        <w:t>El petróleo es una compleja mezcla de cientos de hidrocarburos, es decir compuestos formados por C e H. Suele contener además, en pequeñas proporciones, algunos compuestos que contienen otros elementos como O, S, N, e incluso metales como Ni, Fe y V.</w:t>
      </w:r>
      <w:r w:rsidRPr="0021455C">
        <w:rPr>
          <w:rStyle w:val="fontstyle01"/>
        </w:rPr>
        <w:t xml:space="preserve"> </w:t>
      </w:r>
      <w:r w:rsidRPr="0021455C">
        <w:rPr>
          <w:rFonts w:ascii="Arial" w:eastAsia="Times New Roman" w:hAnsi="Arial" w:cs="Arial"/>
          <w:sz w:val="20"/>
          <w:szCs w:val="20"/>
          <w:lang w:eastAsia="es-ES"/>
        </w:rPr>
        <w:t>En el petróleo y el gas natural se encuentran diferentes hidrocarburos, los gaseosos formados por cortas cadenas de átomos de carbono, y muchos otros de cadenas más largas, lineales o ramificadas, con enlaces entre carbonos simples, dobles o triples</w:t>
      </w:r>
      <w:r w:rsidR="00CE47B8">
        <w:rPr>
          <w:rFonts w:ascii="Arial" w:eastAsia="Times New Roman" w:hAnsi="Arial" w:cs="Arial"/>
          <w:sz w:val="20"/>
          <w:szCs w:val="20"/>
          <w:lang w:eastAsia="es-ES"/>
        </w:rPr>
        <w:t>.</w:t>
      </w:r>
      <w:r w:rsidRPr="0021455C">
        <w:rPr>
          <w:rFonts w:ascii="Arial" w:eastAsia="Times New Roman" w:hAnsi="Arial" w:cs="Arial"/>
          <w:sz w:val="20"/>
          <w:szCs w:val="20"/>
          <w:lang w:eastAsia="es-ES"/>
        </w:rPr>
        <w:t xml:space="preserve"> </w:t>
      </w:r>
    </w:p>
    <w:p w:rsidR="00146F37" w:rsidRDefault="00CE47B8" w:rsidP="00C37C34">
      <w:pPr>
        <w:spacing w:after="0"/>
        <w:jc w:val="both"/>
        <w:rPr>
          <w:rFonts w:ascii="Arial" w:eastAsia="Times New Roman" w:hAnsi="Arial" w:cs="Arial"/>
          <w:sz w:val="20"/>
          <w:szCs w:val="20"/>
          <w:lang w:eastAsia="es-ES"/>
        </w:rPr>
      </w:pPr>
      <w:r>
        <w:rPr>
          <w:rFonts w:ascii="Arial" w:eastAsia="Times New Roman" w:hAnsi="Arial" w:cs="Arial"/>
          <w:sz w:val="20"/>
          <w:szCs w:val="20"/>
          <w:lang w:eastAsia="es-ES"/>
        </w:rPr>
        <w:lastRenderedPageBreak/>
        <w:t>L</w:t>
      </w:r>
      <w:r w:rsidR="0021455C" w:rsidRPr="0021455C">
        <w:rPr>
          <w:rFonts w:ascii="Arial" w:eastAsia="Times New Roman" w:hAnsi="Arial" w:cs="Arial"/>
          <w:sz w:val="20"/>
          <w:szCs w:val="20"/>
          <w:lang w:eastAsia="es-ES"/>
        </w:rPr>
        <w:t>os compuestos tales como los hidrocarburos y otros que contienen cadenas de C suelen denominarse compuestos orgánicos. Los cuatro primeros hidrocarburos poseen nombres especiales: metano, etano, propano y butano. Para los demás, el nombre indica la cantidad de átomos de carbono que posee en su cadena principal y menciona las ramificaciones que aparecen.</w:t>
      </w:r>
      <w:r>
        <w:rPr>
          <w:rFonts w:ascii="Arial" w:eastAsia="Times New Roman" w:hAnsi="Arial" w:cs="Arial"/>
          <w:sz w:val="20"/>
          <w:szCs w:val="20"/>
          <w:lang w:eastAsia="es-ES"/>
        </w:rPr>
        <w:t xml:space="preserve"> </w:t>
      </w:r>
      <w:r w:rsidR="0021455C" w:rsidRPr="0021455C">
        <w:rPr>
          <w:rFonts w:ascii="Arial" w:eastAsia="Times New Roman" w:hAnsi="Arial" w:cs="Arial"/>
          <w:sz w:val="20"/>
          <w:szCs w:val="20"/>
          <w:lang w:eastAsia="es-ES"/>
        </w:rPr>
        <w:t>Esta mezcla de hidrocarburos que forma el petróleo no sirve como tal para ser usada como combustible, por lo que debe ser separada en diferentes fracciones por medio del proceso denominado destilación fraccionada, que aprovecha los diferentes puntos de ebullición de los hidrocarburos. La estructura de las diversas moléculas, al influir en las interacciones que se producen entre ellas, incide en los puntos de fusión y ebullición de las sustancias.</w:t>
      </w:r>
      <w:r w:rsidRPr="00CE47B8">
        <w:rPr>
          <w:rStyle w:val="fontstyle01"/>
        </w:rPr>
        <w:t xml:space="preserve"> </w:t>
      </w:r>
      <w:r w:rsidRPr="00CE47B8">
        <w:rPr>
          <w:rFonts w:ascii="Arial" w:eastAsia="Times New Roman" w:hAnsi="Arial" w:cs="Arial"/>
          <w:sz w:val="20"/>
          <w:szCs w:val="20"/>
          <w:lang w:eastAsia="es-ES"/>
        </w:rPr>
        <w:t>Los hidrocarburos con cadenas más largas, hierven (y</w:t>
      </w:r>
      <w:r w:rsidR="00C37C34">
        <w:rPr>
          <w:rFonts w:ascii="Arial" w:eastAsia="Times New Roman" w:hAnsi="Arial" w:cs="Arial"/>
          <w:sz w:val="20"/>
          <w:szCs w:val="20"/>
          <w:lang w:eastAsia="es-ES"/>
        </w:rPr>
        <w:t xml:space="preserve"> </w:t>
      </w:r>
      <w:r w:rsidRPr="00CE47B8">
        <w:rPr>
          <w:rFonts w:ascii="Arial" w:eastAsia="Times New Roman" w:hAnsi="Arial" w:cs="Arial"/>
          <w:sz w:val="20"/>
          <w:szCs w:val="20"/>
          <w:lang w:eastAsia="es-ES"/>
        </w:rPr>
        <w:t>condensan) a mayor temperatura que los de cadena más corta. La relación entre</w:t>
      </w:r>
      <w:r w:rsidR="00C37C34">
        <w:rPr>
          <w:rFonts w:ascii="Arial" w:eastAsia="Times New Roman" w:hAnsi="Arial" w:cs="Arial"/>
          <w:sz w:val="20"/>
          <w:szCs w:val="20"/>
          <w:lang w:eastAsia="es-ES"/>
        </w:rPr>
        <w:t xml:space="preserve"> </w:t>
      </w:r>
      <w:r w:rsidRPr="00CE47B8">
        <w:rPr>
          <w:rFonts w:ascii="Arial" w:eastAsia="Times New Roman" w:hAnsi="Arial" w:cs="Arial"/>
          <w:sz w:val="20"/>
          <w:szCs w:val="20"/>
          <w:lang w:eastAsia="es-ES"/>
        </w:rPr>
        <w:t>la estructura y las propiedades es utilizada en este caso para obtener los diferentes derivados del petróleo que se usan para diversos fines.</w:t>
      </w:r>
    </w:p>
    <w:p w:rsidR="00512BD8" w:rsidRDefault="00C37C34" w:rsidP="00512BD8">
      <w:pPr>
        <w:spacing w:after="0"/>
        <w:jc w:val="both"/>
        <w:rPr>
          <w:rStyle w:val="fontstyle01"/>
          <w:rFonts w:ascii="Arial" w:hAnsi="Arial" w:cs="Arial"/>
          <w:sz w:val="20"/>
          <w:szCs w:val="20"/>
        </w:rPr>
      </w:pPr>
      <w:r>
        <w:rPr>
          <w:rStyle w:val="fontstyle01"/>
          <w:rFonts w:ascii="Arial" w:hAnsi="Arial" w:cs="Arial"/>
          <w:sz w:val="20"/>
          <w:szCs w:val="20"/>
        </w:rPr>
        <w:t>En la</w:t>
      </w:r>
      <w:r w:rsidR="008B3056" w:rsidRPr="00072C2C">
        <w:rPr>
          <w:rStyle w:val="fontstyle01"/>
          <w:rFonts w:ascii="Arial" w:hAnsi="Arial" w:cs="Arial"/>
          <w:sz w:val="20"/>
          <w:szCs w:val="20"/>
        </w:rPr>
        <w:t xml:space="preserve"> torre </w:t>
      </w:r>
      <w:r>
        <w:rPr>
          <w:rStyle w:val="fontstyle01"/>
          <w:rFonts w:ascii="Arial" w:hAnsi="Arial" w:cs="Arial"/>
          <w:sz w:val="20"/>
          <w:szCs w:val="20"/>
        </w:rPr>
        <w:t>de fraccionamiento de petróleo, s</w:t>
      </w:r>
      <w:r w:rsidR="008B3056" w:rsidRPr="00072C2C">
        <w:rPr>
          <w:rStyle w:val="fontstyle01"/>
          <w:rFonts w:ascii="Arial" w:hAnsi="Arial" w:cs="Arial"/>
          <w:sz w:val="20"/>
          <w:szCs w:val="20"/>
        </w:rPr>
        <w:t>e calienta el crudo</w:t>
      </w:r>
      <w:r w:rsidR="00072C2C" w:rsidRPr="00072C2C">
        <w:rPr>
          <w:rFonts w:ascii="Arial" w:hAnsi="Arial" w:cs="Arial"/>
          <w:color w:val="231F20"/>
          <w:sz w:val="20"/>
          <w:szCs w:val="20"/>
        </w:rPr>
        <w:t xml:space="preserve"> </w:t>
      </w:r>
      <w:r w:rsidR="008B3056" w:rsidRPr="00072C2C">
        <w:rPr>
          <w:rStyle w:val="fontstyle01"/>
          <w:rFonts w:ascii="Arial" w:hAnsi="Arial" w:cs="Arial"/>
          <w:sz w:val="20"/>
          <w:szCs w:val="20"/>
        </w:rPr>
        <w:t>hasta unos 400 ºC y se hacen pasar los vapores producidos a través de la torre. Los</w:t>
      </w:r>
      <w:r w:rsidR="00072C2C" w:rsidRPr="00072C2C">
        <w:rPr>
          <w:rStyle w:val="fontstyle01"/>
          <w:rFonts w:ascii="Arial" w:hAnsi="Arial" w:cs="Arial"/>
          <w:sz w:val="20"/>
          <w:szCs w:val="20"/>
        </w:rPr>
        <w:t xml:space="preserve"> </w:t>
      </w:r>
      <w:r w:rsidR="008B3056" w:rsidRPr="00072C2C">
        <w:rPr>
          <w:rStyle w:val="fontstyle01"/>
          <w:rFonts w:ascii="Arial" w:hAnsi="Arial" w:cs="Arial"/>
          <w:sz w:val="20"/>
          <w:szCs w:val="20"/>
        </w:rPr>
        <w:t xml:space="preserve">diferentes “cortes” o mezclas de hidrocarburos de punto de ebullición </w:t>
      </w:r>
      <w:r w:rsidR="00072C2C" w:rsidRPr="00072C2C">
        <w:rPr>
          <w:rStyle w:val="fontstyle01"/>
          <w:rFonts w:ascii="Arial" w:hAnsi="Arial" w:cs="Arial"/>
          <w:sz w:val="20"/>
          <w:szCs w:val="20"/>
        </w:rPr>
        <w:t xml:space="preserve"> </w:t>
      </w:r>
      <w:r w:rsidR="008B3056" w:rsidRPr="00072C2C">
        <w:rPr>
          <w:rStyle w:val="fontstyle01"/>
          <w:rFonts w:ascii="Arial" w:hAnsi="Arial" w:cs="Arial"/>
          <w:sz w:val="20"/>
          <w:szCs w:val="20"/>
        </w:rPr>
        <w:t>cercano, se</w:t>
      </w:r>
      <w:r w:rsidR="00072C2C" w:rsidRPr="00072C2C">
        <w:rPr>
          <w:rFonts w:ascii="Arial" w:hAnsi="Arial" w:cs="Arial"/>
          <w:color w:val="231F20"/>
          <w:sz w:val="20"/>
          <w:szCs w:val="20"/>
        </w:rPr>
        <w:t xml:space="preserve"> </w:t>
      </w:r>
      <w:r w:rsidR="008B3056" w:rsidRPr="00072C2C">
        <w:rPr>
          <w:rStyle w:val="fontstyle01"/>
          <w:rFonts w:ascii="Arial" w:hAnsi="Arial" w:cs="Arial"/>
          <w:sz w:val="20"/>
          <w:szCs w:val="20"/>
        </w:rPr>
        <w:t>recogen a diferentes alturas, dado que los</w:t>
      </w:r>
      <w:r w:rsidR="00072C2C" w:rsidRPr="00072C2C">
        <w:rPr>
          <w:rFonts w:ascii="Arial" w:hAnsi="Arial" w:cs="Arial"/>
          <w:color w:val="231F20"/>
          <w:sz w:val="20"/>
          <w:szCs w:val="20"/>
        </w:rPr>
        <w:t xml:space="preserve"> </w:t>
      </w:r>
      <w:r w:rsidR="008B3056" w:rsidRPr="00072C2C">
        <w:rPr>
          <w:rStyle w:val="fontstyle01"/>
          <w:rFonts w:ascii="Arial" w:hAnsi="Arial" w:cs="Arial"/>
          <w:sz w:val="20"/>
          <w:szCs w:val="20"/>
        </w:rPr>
        <w:t>vapores, al ascender por la columna e irse</w:t>
      </w:r>
      <w:r w:rsidR="00072C2C" w:rsidRPr="00072C2C">
        <w:rPr>
          <w:rFonts w:ascii="Arial" w:hAnsi="Arial" w:cs="Arial"/>
          <w:color w:val="231F20"/>
          <w:sz w:val="20"/>
          <w:szCs w:val="20"/>
        </w:rPr>
        <w:t xml:space="preserve"> </w:t>
      </w:r>
      <w:r w:rsidR="008B3056" w:rsidRPr="00072C2C">
        <w:rPr>
          <w:rStyle w:val="fontstyle01"/>
          <w:rFonts w:ascii="Arial" w:hAnsi="Arial" w:cs="Arial"/>
          <w:sz w:val="20"/>
          <w:szCs w:val="20"/>
        </w:rPr>
        <w:t>enfriando, condensan (vuelven al estado líquido) a distintas alturas. Como el horno</w:t>
      </w:r>
      <w:r w:rsidR="00072C2C" w:rsidRPr="00072C2C">
        <w:rPr>
          <w:rFonts w:ascii="Arial" w:hAnsi="Arial" w:cs="Arial"/>
          <w:color w:val="231F20"/>
          <w:sz w:val="20"/>
          <w:szCs w:val="20"/>
        </w:rPr>
        <w:t xml:space="preserve"> </w:t>
      </w:r>
      <w:r w:rsidR="008B3056" w:rsidRPr="00072C2C">
        <w:rPr>
          <w:rStyle w:val="fontstyle01"/>
          <w:rFonts w:ascii="Arial" w:hAnsi="Arial" w:cs="Arial"/>
          <w:sz w:val="20"/>
          <w:szCs w:val="20"/>
        </w:rPr>
        <w:t>se encuentra en la base de la torre, a medida que ascendemos por ella, es decir, a</w:t>
      </w:r>
      <w:r w:rsidR="00072C2C" w:rsidRPr="00072C2C">
        <w:rPr>
          <w:rFonts w:ascii="Arial" w:hAnsi="Arial" w:cs="Arial"/>
          <w:color w:val="231F20"/>
          <w:sz w:val="20"/>
          <w:szCs w:val="20"/>
        </w:rPr>
        <w:t xml:space="preserve"> </w:t>
      </w:r>
      <w:r w:rsidR="008B3056" w:rsidRPr="00072C2C">
        <w:rPr>
          <w:rStyle w:val="fontstyle01"/>
          <w:rFonts w:ascii="Arial" w:hAnsi="Arial" w:cs="Arial"/>
          <w:sz w:val="20"/>
          <w:szCs w:val="20"/>
        </w:rPr>
        <w:t>medida que nos alejamos de la fuente de</w:t>
      </w:r>
      <w:r w:rsidR="00072C2C" w:rsidRPr="00072C2C">
        <w:rPr>
          <w:rFonts w:ascii="Arial" w:hAnsi="Arial" w:cs="Arial"/>
          <w:color w:val="231F20"/>
          <w:sz w:val="20"/>
          <w:szCs w:val="20"/>
        </w:rPr>
        <w:t xml:space="preserve"> </w:t>
      </w:r>
      <w:r w:rsidR="008B3056" w:rsidRPr="00072C2C">
        <w:rPr>
          <w:rStyle w:val="fontstyle01"/>
          <w:rFonts w:ascii="Arial" w:hAnsi="Arial" w:cs="Arial"/>
          <w:sz w:val="20"/>
          <w:szCs w:val="20"/>
        </w:rPr>
        <w:t>energía, la temperatura se hace cada vez</w:t>
      </w:r>
      <w:r w:rsidR="00072C2C">
        <w:rPr>
          <w:rFonts w:ascii="Arial" w:hAnsi="Arial" w:cs="Arial"/>
          <w:color w:val="231F20"/>
          <w:sz w:val="20"/>
          <w:szCs w:val="20"/>
        </w:rPr>
        <w:t xml:space="preserve"> </w:t>
      </w:r>
      <w:r w:rsidR="008B3056" w:rsidRPr="00072C2C">
        <w:rPr>
          <w:rStyle w:val="fontstyle01"/>
          <w:rFonts w:ascii="Arial" w:hAnsi="Arial" w:cs="Arial"/>
          <w:sz w:val="20"/>
          <w:szCs w:val="20"/>
        </w:rPr>
        <w:t>menor. Así, de los niveles más altos salen</w:t>
      </w:r>
      <w:r w:rsidR="00072C2C" w:rsidRPr="00072C2C">
        <w:rPr>
          <w:rFonts w:ascii="Arial" w:hAnsi="Arial" w:cs="Arial"/>
          <w:color w:val="231F20"/>
          <w:sz w:val="20"/>
          <w:szCs w:val="20"/>
        </w:rPr>
        <w:t xml:space="preserve"> </w:t>
      </w:r>
      <w:r w:rsidR="008B3056" w:rsidRPr="00072C2C">
        <w:rPr>
          <w:rStyle w:val="fontstyle01"/>
          <w:rFonts w:ascii="Arial" w:hAnsi="Arial" w:cs="Arial"/>
          <w:sz w:val="20"/>
          <w:szCs w:val="20"/>
        </w:rPr>
        <w:t>las fracciones constituidas por los hidrocarburos más volátiles, como por ejemplo</w:t>
      </w:r>
      <w:r w:rsidR="00072C2C" w:rsidRPr="00072C2C">
        <w:rPr>
          <w:rFonts w:ascii="Arial" w:hAnsi="Arial" w:cs="Arial"/>
          <w:color w:val="231F20"/>
          <w:sz w:val="20"/>
          <w:szCs w:val="20"/>
        </w:rPr>
        <w:t xml:space="preserve"> </w:t>
      </w:r>
      <w:r w:rsidR="008B3056" w:rsidRPr="00072C2C">
        <w:rPr>
          <w:rStyle w:val="fontstyle01"/>
          <w:rFonts w:ascii="Arial" w:hAnsi="Arial" w:cs="Arial"/>
          <w:sz w:val="20"/>
          <w:szCs w:val="20"/>
        </w:rPr>
        <w:t>el gas de petróleo y la nafta. A medida que</w:t>
      </w:r>
      <w:r w:rsidR="00072C2C" w:rsidRPr="00072C2C">
        <w:rPr>
          <w:rStyle w:val="fontstyle01"/>
          <w:rFonts w:ascii="Arial" w:hAnsi="Arial" w:cs="Arial"/>
          <w:sz w:val="20"/>
          <w:szCs w:val="20"/>
        </w:rPr>
        <w:t xml:space="preserve"> </w:t>
      </w:r>
      <w:r w:rsidR="008B3056" w:rsidRPr="00072C2C">
        <w:rPr>
          <w:rStyle w:val="fontstyle01"/>
          <w:rFonts w:ascii="Arial" w:hAnsi="Arial" w:cs="Arial"/>
          <w:sz w:val="20"/>
          <w:szCs w:val="20"/>
        </w:rPr>
        <w:t xml:space="preserve">descendemos nos encontramos con las fracciones menos volátiles, </w:t>
      </w:r>
      <w:r w:rsidR="00072C2C" w:rsidRPr="00072C2C">
        <w:rPr>
          <w:rStyle w:val="fontstyle01"/>
          <w:rFonts w:ascii="Arial" w:hAnsi="Arial" w:cs="Arial"/>
          <w:sz w:val="20"/>
          <w:szCs w:val="20"/>
        </w:rPr>
        <w:t xml:space="preserve"> </w:t>
      </w:r>
      <w:r w:rsidR="008B3056" w:rsidRPr="00072C2C">
        <w:rPr>
          <w:rStyle w:val="fontstyle01"/>
          <w:rFonts w:ascii="Arial" w:hAnsi="Arial" w:cs="Arial"/>
          <w:sz w:val="20"/>
          <w:szCs w:val="20"/>
        </w:rPr>
        <w:t>como son, por ejemplo, el gas-oil y el asfalto.</w:t>
      </w:r>
      <w:r w:rsidR="00512BD8" w:rsidRPr="00512BD8">
        <w:rPr>
          <w:rStyle w:val="fontstyle01"/>
        </w:rPr>
        <w:t xml:space="preserve"> </w:t>
      </w:r>
      <w:r w:rsidR="00512BD8" w:rsidRPr="00512BD8">
        <w:rPr>
          <w:rStyle w:val="fontstyle01"/>
          <w:rFonts w:ascii="Arial" w:hAnsi="Arial" w:cs="Arial"/>
          <w:sz w:val="20"/>
          <w:szCs w:val="20"/>
        </w:rPr>
        <w:t>Este proceso se realiza en las</w:t>
      </w:r>
      <w:r w:rsidR="00512BD8">
        <w:rPr>
          <w:rStyle w:val="fontstyle01"/>
          <w:rFonts w:ascii="Arial" w:hAnsi="Arial" w:cs="Arial"/>
          <w:sz w:val="20"/>
          <w:szCs w:val="20"/>
        </w:rPr>
        <w:t xml:space="preserve"> </w:t>
      </w:r>
      <w:r w:rsidR="00512BD8" w:rsidRPr="00512BD8">
        <w:rPr>
          <w:rStyle w:val="fontstyle01"/>
          <w:rFonts w:ascii="Arial" w:hAnsi="Arial" w:cs="Arial"/>
          <w:sz w:val="20"/>
          <w:szCs w:val="20"/>
        </w:rPr>
        <w:t>llamadas refinerías o destilerías de petróleo, como por ejemplo la de Ensenada, Buenos Aires o la que está en Plaza Huincul, Neuquén.</w:t>
      </w:r>
      <w:r w:rsidR="00512BD8">
        <w:rPr>
          <w:rStyle w:val="fontstyle01"/>
          <w:rFonts w:ascii="Arial" w:hAnsi="Arial" w:cs="Arial"/>
          <w:sz w:val="20"/>
          <w:szCs w:val="20"/>
        </w:rPr>
        <w:t xml:space="preserve"> </w:t>
      </w:r>
    </w:p>
    <w:p w:rsidR="00512BD8" w:rsidRDefault="00512BD8" w:rsidP="00512BD8">
      <w:pPr>
        <w:spacing w:after="0"/>
        <w:jc w:val="both"/>
        <w:rPr>
          <w:rStyle w:val="fontstyle01"/>
          <w:rFonts w:ascii="Arial" w:hAnsi="Arial" w:cs="Arial"/>
          <w:sz w:val="20"/>
          <w:szCs w:val="20"/>
        </w:rPr>
      </w:pPr>
      <w:r w:rsidRPr="00512BD8">
        <w:rPr>
          <w:rStyle w:val="fontstyle01"/>
          <w:rFonts w:ascii="Arial" w:hAnsi="Arial" w:cs="Arial"/>
          <w:sz w:val="20"/>
          <w:szCs w:val="20"/>
        </w:rPr>
        <w:t>Los combustibles de mayor</w:t>
      </w:r>
      <w:r>
        <w:rPr>
          <w:rStyle w:val="fontstyle01"/>
          <w:rFonts w:ascii="Arial" w:hAnsi="Arial" w:cs="Arial"/>
          <w:sz w:val="20"/>
          <w:szCs w:val="20"/>
        </w:rPr>
        <w:t xml:space="preserve"> </w:t>
      </w:r>
      <w:r w:rsidRPr="00512BD8">
        <w:rPr>
          <w:rStyle w:val="fontstyle01"/>
          <w:rFonts w:ascii="Arial" w:hAnsi="Arial" w:cs="Arial"/>
          <w:sz w:val="20"/>
          <w:szCs w:val="20"/>
        </w:rPr>
        <w:t>demanda son las naftas, el kerosen y el gasoil. Los químicos han perfeccionado determinados procesos, que se</w:t>
      </w:r>
      <w:r>
        <w:rPr>
          <w:rStyle w:val="fontstyle01"/>
          <w:rFonts w:ascii="Arial" w:hAnsi="Arial" w:cs="Arial"/>
          <w:sz w:val="20"/>
          <w:szCs w:val="20"/>
        </w:rPr>
        <w:t xml:space="preserve"> </w:t>
      </w:r>
      <w:r w:rsidRPr="00512BD8">
        <w:rPr>
          <w:rStyle w:val="fontstyle01"/>
          <w:rFonts w:ascii="Arial" w:hAnsi="Arial" w:cs="Arial"/>
          <w:sz w:val="20"/>
          <w:szCs w:val="20"/>
        </w:rPr>
        <w:t>realizan en las refinerías de petróleo y permiten obtener, en procesos posteriores a la destilación fraccionada, mayores cantidades de los combustibles más solicitados, como ciertos tipos de naftas. Por otra parte, la adición de determinadas sustancias mejora la calidad de las naftas, (y aumenta su precio) aunque estas adiciones, obligan a muchos estudios para evitar que la mejora del “octanaje”, como se denomina la escala de calidad de las naftas, produzca otros problemas relacionados con la contaminación atmosférica. Nuevamente, la investigación permite modificar las  características de algunos materiales para adaptarlos a su uso, aprovechando la relación estructura-propiedades.</w:t>
      </w:r>
      <w:r>
        <w:rPr>
          <w:rStyle w:val="fontstyle01"/>
          <w:rFonts w:ascii="Arial" w:hAnsi="Arial" w:cs="Arial"/>
          <w:sz w:val="20"/>
          <w:szCs w:val="20"/>
        </w:rPr>
        <w:t xml:space="preserve"> </w:t>
      </w:r>
    </w:p>
    <w:p w:rsidR="008B3056" w:rsidRDefault="00512BD8" w:rsidP="00512BD8">
      <w:pPr>
        <w:spacing w:after="0"/>
        <w:jc w:val="both"/>
        <w:rPr>
          <w:rStyle w:val="fontstyle01"/>
          <w:rFonts w:ascii="Arial" w:hAnsi="Arial" w:cs="Arial"/>
          <w:sz w:val="20"/>
          <w:szCs w:val="20"/>
        </w:rPr>
      </w:pPr>
      <w:r w:rsidRPr="00512BD8">
        <w:rPr>
          <w:rStyle w:val="fontstyle01"/>
          <w:rFonts w:ascii="Arial" w:hAnsi="Arial" w:cs="Arial"/>
          <w:sz w:val="20"/>
          <w:szCs w:val="20"/>
        </w:rPr>
        <w:t>Para uso hogareño, en muchas localidades se emplea el llamado gas natural (o de red) que, como ya mencionamos, acompaña generalmente al petróleo y está formado por los hidrocarburos más volátiles. Contiene cerca de 90% de metano,</w:t>
      </w:r>
      <w:r w:rsidR="00FA380D">
        <w:rPr>
          <w:rStyle w:val="fontstyle01"/>
          <w:rFonts w:ascii="Arial" w:hAnsi="Arial" w:cs="Arial"/>
          <w:sz w:val="20"/>
          <w:szCs w:val="20"/>
        </w:rPr>
        <w:t xml:space="preserve"> </w:t>
      </w:r>
      <w:r w:rsidRPr="00512BD8">
        <w:rPr>
          <w:rStyle w:val="fontstyle01"/>
          <w:rFonts w:ascii="Arial" w:hAnsi="Arial" w:cs="Arial"/>
          <w:sz w:val="20"/>
          <w:szCs w:val="20"/>
        </w:rPr>
        <w:t>CH4, también intervienen en su composición el etano, y en menor proporción el propano y el butano (hidrocarburos cuyas moléculas tienen, respectivamente, dos, tres y cuatro átomos de carbono).</w:t>
      </w:r>
    </w:p>
    <w:p w:rsidR="00D62D2A" w:rsidRDefault="006160FB" w:rsidP="00512BD8">
      <w:pPr>
        <w:jc w:val="both"/>
        <w:rPr>
          <w:rFonts w:ascii="Arial" w:hAnsi="Arial" w:cs="Arial"/>
          <w:color w:val="231F20"/>
          <w:sz w:val="20"/>
          <w:szCs w:val="20"/>
        </w:rPr>
      </w:pPr>
      <w:r>
        <w:rPr>
          <w:rFonts w:ascii="Arial" w:hAnsi="Arial" w:cs="Arial"/>
          <w:noProof/>
          <w:color w:val="231F20"/>
          <w:sz w:val="20"/>
          <w:szCs w:val="20"/>
          <w:lang w:eastAsia="es-ES"/>
        </w:rPr>
        <w:drawing>
          <wp:anchor distT="0" distB="0" distL="0" distR="0" simplePos="0" relativeHeight="251659264" behindDoc="0" locked="0" layoutInCell="1" allowOverlap="1">
            <wp:simplePos x="0" y="0"/>
            <wp:positionH relativeFrom="page">
              <wp:posOffset>3733800</wp:posOffset>
            </wp:positionH>
            <wp:positionV relativeFrom="paragraph">
              <wp:posOffset>955040</wp:posOffset>
            </wp:positionV>
            <wp:extent cx="552450" cy="546100"/>
            <wp:effectExtent l="19050" t="0" r="0" b="0"/>
            <wp:wrapNone/>
            <wp:docPr id="22"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jpeg"/>
                    <pic:cNvPicPr>
                      <a:picLocks noChangeAspect="1" noChangeArrowheads="1"/>
                    </pic:cNvPicPr>
                  </pic:nvPicPr>
                  <pic:blipFill>
                    <a:blip r:embed="rId11" cstate="print"/>
                    <a:srcRect/>
                    <a:stretch>
                      <a:fillRect/>
                    </a:stretch>
                  </pic:blipFill>
                  <pic:spPr bwMode="auto">
                    <a:xfrm>
                      <a:off x="0" y="0"/>
                      <a:ext cx="552450" cy="546100"/>
                    </a:xfrm>
                    <a:prstGeom prst="rect">
                      <a:avLst/>
                    </a:prstGeom>
                    <a:noFill/>
                  </pic:spPr>
                </pic:pic>
              </a:graphicData>
            </a:graphic>
          </wp:anchor>
        </w:drawing>
      </w:r>
      <w:r w:rsidR="00512BD8" w:rsidRPr="00512BD8">
        <w:rPr>
          <w:rFonts w:ascii="Arial" w:hAnsi="Arial" w:cs="Arial"/>
          <w:color w:val="231F20"/>
          <w:sz w:val="20"/>
          <w:szCs w:val="20"/>
        </w:rPr>
        <w:t>Como hasta el momento no todas las localidades de nuestro país cuentan con una red de gas natural, en muchas se utiliza el llamado gas licuado que se expende envasado en garrafas o tubos. Este combustible está formado por una</w:t>
      </w:r>
      <w:r w:rsidR="00512BD8" w:rsidRPr="00512BD8">
        <w:rPr>
          <w:rFonts w:ascii="Arial" w:hAnsi="Arial" w:cs="Arial"/>
          <w:color w:val="231F20"/>
          <w:sz w:val="20"/>
          <w:szCs w:val="20"/>
        </w:rPr>
        <w:br/>
        <w:t>mezcla de propano y butano (extraídos del gas natural y del que se obtiene al realizar la destilación del petróleo).</w:t>
      </w:r>
      <w:r w:rsidR="00512BD8" w:rsidRPr="00512BD8">
        <w:rPr>
          <w:rFonts w:ascii="Arial" w:hAnsi="Arial" w:cs="Arial"/>
          <w:color w:val="231F20"/>
          <w:sz w:val="20"/>
          <w:szCs w:val="20"/>
        </w:rPr>
        <w:br/>
        <w:t xml:space="preserve">A fines de 1991 comenzó a ser utilizado, en nuestro país, el gas natural comprimido (GNC) como combustible para automóviles, que fueron previamente adaptados para ello. </w:t>
      </w:r>
    </w:p>
    <w:tbl>
      <w:tblPr>
        <w:tblStyle w:val="Tablaconcuadrcula"/>
        <w:tblW w:w="0" w:type="auto"/>
        <w:tblLook w:val="04A0"/>
      </w:tblPr>
      <w:tblGrid>
        <w:gridCol w:w="6474"/>
      </w:tblGrid>
      <w:tr w:rsidR="005E3EE1" w:rsidTr="005E3EE1">
        <w:trPr>
          <w:trHeight w:val="1010"/>
        </w:trPr>
        <w:tc>
          <w:tcPr>
            <w:tcW w:w="6474" w:type="dxa"/>
          </w:tcPr>
          <w:p w:rsidR="005E3EE1" w:rsidRPr="00D62D2A" w:rsidRDefault="005E3EE1" w:rsidP="005E3EE1">
            <w:pPr>
              <w:jc w:val="both"/>
            </w:pPr>
            <w:r>
              <w:rPr>
                <w:rFonts w:ascii="Arial" w:hAnsi="Arial" w:cs="Arial"/>
                <w:color w:val="231F20"/>
                <w:sz w:val="20"/>
                <w:szCs w:val="20"/>
              </w:rPr>
              <w:t>OBSERVA los siguientes videos explicativos:</w:t>
            </w:r>
          </w:p>
          <w:p w:rsidR="005E3EE1" w:rsidRDefault="00361472" w:rsidP="005E3EE1">
            <w:pPr>
              <w:jc w:val="both"/>
              <w:rPr>
                <w:rFonts w:ascii="Arial" w:hAnsi="Arial" w:cs="Arial"/>
                <w:color w:val="231F20"/>
                <w:sz w:val="20"/>
                <w:szCs w:val="20"/>
              </w:rPr>
            </w:pPr>
            <w:hyperlink r:id="rId12" w:history="1">
              <w:r w:rsidR="005E3EE1">
                <w:rPr>
                  <w:rStyle w:val="Hipervnculo"/>
                </w:rPr>
                <w:t>https://www.youtube.com/watch?v=qEvVstP6iL4</w:t>
              </w:r>
            </w:hyperlink>
            <w:r w:rsidR="005E3EE1">
              <w:t xml:space="preserve">                                                                                 </w:t>
            </w:r>
            <w:hyperlink r:id="rId13" w:history="1">
              <w:r w:rsidR="005E3EE1">
                <w:rPr>
                  <w:rStyle w:val="Hipervnculo"/>
                </w:rPr>
                <w:t>https://www.youtube.com/watch?v=1Wt7cC5vAQw</w:t>
              </w:r>
            </w:hyperlink>
          </w:p>
          <w:p w:rsidR="005E3EE1" w:rsidRDefault="005E3EE1" w:rsidP="00512BD8">
            <w:pPr>
              <w:jc w:val="both"/>
            </w:pPr>
          </w:p>
        </w:tc>
      </w:tr>
    </w:tbl>
    <w:p w:rsidR="001A121F" w:rsidRPr="005E3EE1" w:rsidRDefault="00D62D2A" w:rsidP="00512BD8">
      <w:pPr>
        <w:jc w:val="both"/>
        <w:rPr>
          <w:rStyle w:val="fontstyle01"/>
          <w:rFonts w:asciiTheme="minorHAnsi" w:hAnsiTheme="minorHAnsi"/>
          <w:color w:val="auto"/>
        </w:rPr>
      </w:pPr>
      <w:r w:rsidRPr="00D62D2A">
        <w:t xml:space="preserve"> </w:t>
      </w:r>
      <w:r>
        <w:t xml:space="preserve"> </w:t>
      </w:r>
      <w:r w:rsidR="004903D1">
        <w:rPr>
          <w:rFonts w:ascii="Arial" w:hAnsi="Arial" w:cs="Arial"/>
          <w:color w:val="231F20"/>
          <w:sz w:val="20"/>
          <w:szCs w:val="20"/>
        </w:rPr>
        <w:t xml:space="preserve"> </w:t>
      </w:r>
      <w:r w:rsidR="00972A2D">
        <w:rPr>
          <w:rFonts w:ascii="Arial" w:hAnsi="Arial" w:cs="Arial"/>
          <w:color w:val="231F20"/>
          <w:sz w:val="20"/>
          <w:szCs w:val="20"/>
        </w:rPr>
        <w:t xml:space="preserve">                                                      </w:t>
      </w:r>
    </w:p>
    <w:p w:rsidR="00C37C34" w:rsidRPr="00072C2C" w:rsidRDefault="001A121F" w:rsidP="00C37C34">
      <w:pPr>
        <w:jc w:val="both"/>
        <w:rPr>
          <w:rFonts w:ascii="Arial" w:eastAsia="Times New Roman" w:hAnsi="Arial" w:cs="Arial"/>
          <w:sz w:val="20"/>
          <w:szCs w:val="20"/>
          <w:lang w:eastAsia="es-ES"/>
        </w:rPr>
      </w:pPr>
      <w:r>
        <w:rPr>
          <w:rFonts w:ascii="Arial" w:eastAsia="Times New Roman" w:hAnsi="Arial" w:cs="Arial"/>
          <w:noProof/>
          <w:sz w:val="20"/>
          <w:szCs w:val="20"/>
          <w:lang w:eastAsia="es-ES"/>
        </w:rPr>
        <w:t xml:space="preserve">        </w:t>
      </w:r>
      <w:r w:rsidRPr="001A121F">
        <w:rPr>
          <w:rFonts w:ascii="Arial" w:eastAsia="Times New Roman" w:hAnsi="Arial" w:cs="Arial"/>
          <w:noProof/>
          <w:sz w:val="20"/>
          <w:szCs w:val="20"/>
          <w:lang w:eastAsia="es-ES"/>
        </w:rPr>
        <w:drawing>
          <wp:inline distT="0" distB="0" distL="0" distR="0">
            <wp:extent cx="2283282" cy="2273300"/>
            <wp:effectExtent l="19050" t="0" r="2718" b="0"/>
            <wp:docPr id="1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2291276" cy="2281259"/>
                    </a:xfrm>
                    <a:prstGeom prst="rect">
                      <a:avLst/>
                    </a:prstGeom>
                    <a:noFill/>
                    <a:ln w="9525">
                      <a:noFill/>
                      <a:miter lim="800000"/>
                      <a:headEnd/>
                      <a:tailEnd/>
                    </a:ln>
                  </pic:spPr>
                </pic:pic>
              </a:graphicData>
            </a:graphic>
          </wp:inline>
        </w:drawing>
      </w:r>
      <w:r>
        <w:rPr>
          <w:rFonts w:ascii="Arial" w:eastAsia="Times New Roman" w:hAnsi="Arial" w:cs="Arial"/>
          <w:noProof/>
          <w:sz w:val="20"/>
          <w:szCs w:val="20"/>
          <w:lang w:eastAsia="es-ES"/>
        </w:rPr>
        <w:t xml:space="preserve">          </w:t>
      </w:r>
      <w:r w:rsidR="00C37C34">
        <w:rPr>
          <w:rFonts w:ascii="Arial" w:eastAsia="Times New Roman" w:hAnsi="Arial" w:cs="Arial"/>
          <w:noProof/>
          <w:color w:val="231F20"/>
          <w:sz w:val="20"/>
          <w:szCs w:val="20"/>
          <w:lang w:eastAsia="es-ES"/>
        </w:rPr>
        <w:t xml:space="preserve">    </w:t>
      </w:r>
      <w:r w:rsidRPr="001A121F">
        <w:rPr>
          <w:rFonts w:ascii="Arial" w:eastAsia="Times New Roman" w:hAnsi="Arial" w:cs="Arial"/>
          <w:noProof/>
          <w:color w:val="231F20"/>
          <w:sz w:val="20"/>
          <w:szCs w:val="20"/>
          <w:lang w:eastAsia="es-ES"/>
        </w:rPr>
        <w:drawing>
          <wp:inline distT="0" distB="0" distL="0" distR="0">
            <wp:extent cx="3187700" cy="2070100"/>
            <wp:effectExtent l="19050" t="0" r="0" b="0"/>
            <wp:docPr id="12"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srcRect/>
                    <a:stretch>
                      <a:fillRect/>
                    </a:stretch>
                  </pic:blipFill>
                  <pic:spPr bwMode="auto">
                    <a:xfrm>
                      <a:off x="0" y="0"/>
                      <a:ext cx="3187700" cy="2070100"/>
                    </a:xfrm>
                    <a:prstGeom prst="rect">
                      <a:avLst/>
                    </a:prstGeom>
                    <a:noFill/>
                    <a:ln w="9525">
                      <a:noFill/>
                      <a:miter lim="800000"/>
                      <a:headEnd/>
                      <a:tailEnd/>
                    </a:ln>
                  </pic:spPr>
                </pic:pic>
              </a:graphicData>
            </a:graphic>
          </wp:inline>
        </w:drawing>
      </w:r>
    </w:p>
    <w:p w:rsidR="00016B0A" w:rsidRDefault="0021455C" w:rsidP="00D82651">
      <w:pPr>
        <w:tabs>
          <w:tab w:val="left" w:pos="1399"/>
        </w:tabs>
        <w:spacing w:line="249" w:lineRule="exact"/>
        <w:rPr>
          <w:rFonts w:ascii="Arial" w:eastAsia="Times New Roman" w:hAnsi="Arial" w:cs="Arial"/>
          <w:color w:val="231F20"/>
          <w:sz w:val="20"/>
          <w:szCs w:val="20"/>
          <w:lang w:eastAsia="es-ES"/>
        </w:rPr>
      </w:pPr>
      <w:r>
        <w:rPr>
          <w:rFonts w:ascii="Arial" w:eastAsia="Times New Roman" w:hAnsi="Arial" w:cs="Arial"/>
          <w:color w:val="231F20"/>
          <w:sz w:val="20"/>
          <w:szCs w:val="20"/>
          <w:lang w:eastAsia="es-ES"/>
        </w:rPr>
        <w:t xml:space="preserve">  </w:t>
      </w:r>
    </w:p>
    <w:p w:rsidR="00D82651" w:rsidRPr="00E93820" w:rsidRDefault="00D82651" w:rsidP="00D82651">
      <w:pPr>
        <w:tabs>
          <w:tab w:val="left" w:pos="1399"/>
        </w:tabs>
        <w:spacing w:line="249" w:lineRule="exact"/>
        <w:rPr>
          <w:b/>
        </w:rPr>
      </w:pPr>
      <w:r w:rsidRPr="00E93820">
        <w:rPr>
          <w:b/>
          <w:u w:val="single"/>
        </w:rPr>
        <w:t>Actividad Nº</w:t>
      </w:r>
      <w:r w:rsidR="005E3EE1">
        <w:rPr>
          <w:b/>
          <w:u w:val="single"/>
        </w:rPr>
        <w:t>1</w:t>
      </w:r>
      <w:r w:rsidRPr="00E93820">
        <w:rPr>
          <w:u w:val="single"/>
        </w:rPr>
        <w:t xml:space="preserve"> </w:t>
      </w:r>
      <w:r w:rsidR="001A121F">
        <w:rPr>
          <w:u w:val="single"/>
        </w:rPr>
        <w:t xml:space="preserve">   </w:t>
      </w:r>
      <w:r w:rsidRPr="00E93820">
        <w:rPr>
          <w:b/>
          <w:sz w:val="24"/>
          <w:u w:val="single"/>
        </w:rPr>
        <w:t>Fecha de entrega:</w:t>
      </w:r>
      <w:r w:rsidRPr="00E93820">
        <w:rPr>
          <w:b/>
          <w:sz w:val="24"/>
        </w:rPr>
        <w:t xml:space="preserve"> </w:t>
      </w:r>
      <w:r w:rsidR="005E3EE1">
        <w:rPr>
          <w:b/>
          <w:sz w:val="24"/>
        </w:rPr>
        <w:t>Hasta el 22 de abril.</w:t>
      </w:r>
    </w:p>
    <w:p w:rsidR="00D82651" w:rsidRDefault="00D82651" w:rsidP="00D82651">
      <w:pPr>
        <w:pStyle w:val="Heading5"/>
        <w:jc w:val="both"/>
        <w:rPr>
          <w:sz w:val="24"/>
          <w:u w:val="single"/>
        </w:rPr>
      </w:pPr>
      <w:r>
        <w:rPr>
          <w:sz w:val="24"/>
          <w:u w:val="single"/>
        </w:rPr>
        <w:t xml:space="preserve">Consigna: </w:t>
      </w:r>
    </w:p>
    <w:p w:rsidR="00D82651" w:rsidRPr="00E26B63" w:rsidRDefault="00D82651" w:rsidP="00D82651">
      <w:pPr>
        <w:pStyle w:val="Heading5"/>
        <w:numPr>
          <w:ilvl w:val="0"/>
          <w:numId w:val="1"/>
        </w:numPr>
        <w:jc w:val="both"/>
        <w:rPr>
          <w:u w:val="single"/>
        </w:rPr>
      </w:pPr>
      <w:r w:rsidRPr="00D82651">
        <w:rPr>
          <w:rFonts w:eastAsiaTheme="minorHAnsi"/>
          <w:b w:val="0"/>
          <w:bCs w:val="0"/>
          <w:color w:val="231F20"/>
          <w:sz w:val="20"/>
          <w:szCs w:val="20"/>
          <w:lang w:eastAsia="en-US" w:bidi="ar-SA"/>
        </w:rPr>
        <w:t>Lee</w:t>
      </w:r>
      <w:r>
        <w:rPr>
          <w:rFonts w:eastAsiaTheme="minorHAnsi"/>
          <w:b w:val="0"/>
          <w:bCs w:val="0"/>
          <w:color w:val="231F20"/>
          <w:sz w:val="20"/>
          <w:szCs w:val="20"/>
          <w:lang w:eastAsia="en-US" w:bidi="ar-SA"/>
        </w:rPr>
        <w:t>r</w:t>
      </w:r>
      <w:r w:rsidRPr="00D82651">
        <w:rPr>
          <w:rFonts w:eastAsiaTheme="minorHAnsi"/>
          <w:b w:val="0"/>
          <w:bCs w:val="0"/>
          <w:color w:val="231F20"/>
          <w:sz w:val="20"/>
          <w:szCs w:val="20"/>
          <w:lang w:eastAsia="en-US" w:bidi="ar-SA"/>
        </w:rPr>
        <w:t xml:space="preserve"> el texto</w:t>
      </w:r>
      <w:r w:rsidR="004903D1">
        <w:rPr>
          <w:rFonts w:eastAsiaTheme="minorHAnsi"/>
          <w:b w:val="0"/>
          <w:bCs w:val="0"/>
          <w:color w:val="231F20"/>
          <w:sz w:val="20"/>
          <w:szCs w:val="20"/>
          <w:lang w:eastAsia="en-US" w:bidi="ar-SA"/>
        </w:rPr>
        <w:t xml:space="preserve"> detenidamente,</w:t>
      </w:r>
      <w:r>
        <w:rPr>
          <w:rFonts w:eastAsiaTheme="minorHAnsi"/>
          <w:b w:val="0"/>
          <w:bCs w:val="0"/>
          <w:color w:val="231F20"/>
          <w:sz w:val="20"/>
          <w:szCs w:val="20"/>
          <w:lang w:eastAsia="en-US" w:bidi="ar-SA"/>
        </w:rPr>
        <w:t xml:space="preserve"> subrayar </w:t>
      </w:r>
      <w:r w:rsidR="00977751">
        <w:rPr>
          <w:rFonts w:eastAsiaTheme="minorHAnsi"/>
          <w:b w:val="0"/>
          <w:bCs w:val="0"/>
          <w:color w:val="231F20"/>
          <w:sz w:val="20"/>
          <w:szCs w:val="20"/>
          <w:lang w:eastAsia="en-US" w:bidi="ar-SA"/>
        </w:rPr>
        <w:t xml:space="preserve">y busca el significado a </w:t>
      </w:r>
      <w:r>
        <w:rPr>
          <w:rFonts w:eastAsiaTheme="minorHAnsi"/>
          <w:b w:val="0"/>
          <w:bCs w:val="0"/>
          <w:color w:val="231F20"/>
          <w:sz w:val="20"/>
          <w:szCs w:val="20"/>
          <w:lang w:eastAsia="en-US" w:bidi="ar-SA"/>
        </w:rPr>
        <w:t>las palabras desconocidas</w:t>
      </w:r>
      <w:r w:rsidR="004903D1">
        <w:rPr>
          <w:rFonts w:eastAsiaTheme="minorHAnsi"/>
          <w:b w:val="0"/>
          <w:bCs w:val="0"/>
          <w:color w:val="231F20"/>
          <w:sz w:val="20"/>
          <w:szCs w:val="20"/>
          <w:lang w:eastAsia="en-US" w:bidi="ar-SA"/>
        </w:rPr>
        <w:t>.</w:t>
      </w:r>
    </w:p>
    <w:p w:rsidR="00E26B63" w:rsidRPr="00D82651" w:rsidRDefault="00D62D2A" w:rsidP="00D82651">
      <w:pPr>
        <w:pStyle w:val="Heading5"/>
        <w:numPr>
          <w:ilvl w:val="0"/>
          <w:numId w:val="1"/>
        </w:numPr>
        <w:jc w:val="both"/>
        <w:rPr>
          <w:u w:val="single"/>
        </w:rPr>
      </w:pPr>
      <w:r>
        <w:rPr>
          <w:rFonts w:eastAsiaTheme="minorHAnsi"/>
          <w:b w:val="0"/>
          <w:bCs w:val="0"/>
          <w:color w:val="231F20"/>
          <w:sz w:val="20"/>
          <w:szCs w:val="20"/>
          <w:lang w:eastAsia="en-US" w:bidi="ar-SA"/>
        </w:rPr>
        <w:t xml:space="preserve">Mirar los </w:t>
      </w:r>
      <w:r w:rsidR="00E26B63">
        <w:rPr>
          <w:rFonts w:eastAsiaTheme="minorHAnsi"/>
          <w:b w:val="0"/>
          <w:bCs w:val="0"/>
          <w:color w:val="231F20"/>
          <w:sz w:val="20"/>
          <w:szCs w:val="20"/>
          <w:lang w:eastAsia="en-US" w:bidi="ar-SA"/>
        </w:rPr>
        <w:t>video</w:t>
      </w:r>
      <w:r>
        <w:rPr>
          <w:rFonts w:eastAsiaTheme="minorHAnsi"/>
          <w:b w:val="0"/>
          <w:bCs w:val="0"/>
          <w:color w:val="231F20"/>
          <w:sz w:val="20"/>
          <w:szCs w:val="20"/>
          <w:lang w:eastAsia="en-US" w:bidi="ar-SA"/>
        </w:rPr>
        <w:t>s en los</w:t>
      </w:r>
      <w:r w:rsidR="00E26B63">
        <w:rPr>
          <w:rFonts w:eastAsiaTheme="minorHAnsi"/>
          <w:b w:val="0"/>
          <w:bCs w:val="0"/>
          <w:color w:val="231F20"/>
          <w:sz w:val="20"/>
          <w:szCs w:val="20"/>
          <w:lang w:eastAsia="en-US" w:bidi="ar-SA"/>
        </w:rPr>
        <w:t xml:space="preserve"> link</w:t>
      </w:r>
      <w:r>
        <w:rPr>
          <w:rFonts w:eastAsiaTheme="minorHAnsi"/>
          <w:b w:val="0"/>
          <w:bCs w:val="0"/>
          <w:color w:val="231F20"/>
          <w:sz w:val="20"/>
          <w:szCs w:val="20"/>
          <w:lang w:eastAsia="en-US" w:bidi="ar-SA"/>
        </w:rPr>
        <w:t>s</w:t>
      </w:r>
      <w:r w:rsidR="00E26B63">
        <w:rPr>
          <w:rFonts w:eastAsiaTheme="minorHAnsi"/>
          <w:b w:val="0"/>
          <w:bCs w:val="0"/>
          <w:color w:val="231F20"/>
          <w:sz w:val="20"/>
          <w:szCs w:val="20"/>
          <w:lang w:eastAsia="en-US" w:bidi="ar-SA"/>
        </w:rPr>
        <w:t xml:space="preserve"> sugerido</w:t>
      </w:r>
      <w:r>
        <w:rPr>
          <w:rFonts w:eastAsiaTheme="minorHAnsi"/>
          <w:b w:val="0"/>
          <w:bCs w:val="0"/>
          <w:color w:val="231F20"/>
          <w:sz w:val="20"/>
          <w:szCs w:val="20"/>
          <w:lang w:eastAsia="en-US" w:bidi="ar-SA"/>
        </w:rPr>
        <w:t>s</w:t>
      </w:r>
      <w:r w:rsidR="00E26B63">
        <w:rPr>
          <w:rFonts w:eastAsiaTheme="minorHAnsi"/>
          <w:b w:val="0"/>
          <w:bCs w:val="0"/>
          <w:color w:val="231F20"/>
          <w:sz w:val="20"/>
          <w:szCs w:val="20"/>
          <w:lang w:eastAsia="en-US" w:bidi="ar-SA"/>
        </w:rPr>
        <w:t>.</w:t>
      </w:r>
    </w:p>
    <w:p w:rsidR="00D82651" w:rsidRPr="00D82651" w:rsidRDefault="00D82651" w:rsidP="00D82651">
      <w:pPr>
        <w:pStyle w:val="Heading5"/>
        <w:numPr>
          <w:ilvl w:val="0"/>
          <w:numId w:val="1"/>
        </w:numPr>
        <w:jc w:val="both"/>
        <w:rPr>
          <w:u w:val="single"/>
        </w:rPr>
      </w:pPr>
      <w:r>
        <w:rPr>
          <w:rFonts w:eastAsiaTheme="minorHAnsi"/>
          <w:b w:val="0"/>
          <w:bCs w:val="0"/>
          <w:color w:val="231F20"/>
          <w:sz w:val="20"/>
          <w:szCs w:val="20"/>
          <w:lang w:eastAsia="en-US" w:bidi="ar-SA"/>
        </w:rPr>
        <w:t>O</w:t>
      </w:r>
      <w:r w:rsidRPr="00D82651">
        <w:rPr>
          <w:rFonts w:eastAsiaTheme="minorHAnsi"/>
          <w:b w:val="0"/>
          <w:bCs w:val="0"/>
          <w:color w:val="231F20"/>
          <w:sz w:val="20"/>
          <w:szCs w:val="20"/>
          <w:lang w:eastAsia="en-US" w:bidi="ar-SA"/>
        </w:rPr>
        <w:t>bserv</w:t>
      </w:r>
      <w:r>
        <w:rPr>
          <w:rFonts w:eastAsiaTheme="minorHAnsi"/>
          <w:b w:val="0"/>
          <w:bCs w:val="0"/>
          <w:color w:val="231F20"/>
          <w:sz w:val="20"/>
          <w:szCs w:val="20"/>
          <w:lang w:eastAsia="en-US" w:bidi="ar-SA"/>
        </w:rPr>
        <w:t>ar</w:t>
      </w:r>
      <w:r w:rsidRPr="00D82651">
        <w:rPr>
          <w:rFonts w:eastAsiaTheme="minorHAnsi"/>
          <w:b w:val="0"/>
          <w:bCs w:val="0"/>
          <w:color w:val="231F20"/>
          <w:sz w:val="20"/>
          <w:szCs w:val="20"/>
          <w:lang w:eastAsia="en-US" w:bidi="ar-SA"/>
        </w:rPr>
        <w:t xml:space="preserve"> las imágenes </w:t>
      </w:r>
      <w:r w:rsidR="001A121F">
        <w:rPr>
          <w:rFonts w:eastAsiaTheme="minorHAnsi"/>
          <w:b w:val="0"/>
          <w:bCs w:val="0"/>
          <w:color w:val="231F20"/>
          <w:sz w:val="20"/>
          <w:szCs w:val="20"/>
          <w:lang w:eastAsia="en-US" w:bidi="ar-SA"/>
        </w:rPr>
        <w:t xml:space="preserve">y cuadros </w:t>
      </w:r>
      <w:r>
        <w:rPr>
          <w:rFonts w:eastAsiaTheme="minorHAnsi"/>
          <w:b w:val="0"/>
          <w:bCs w:val="0"/>
          <w:color w:val="231F20"/>
          <w:sz w:val="20"/>
          <w:szCs w:val="20"/>
          <w:lang w:eastAsia="en-US" w:bidi="ar-SA"/>
        </w:rPr>
        <w:t>con detalles</w:t>
      </w:r>
      <w:r w:rsidR="001A121F">
        <w:rPr>
          <w:rFonts w:eastAsiaTheme="minorHAnsi"/>
          <w:b w:val="0"/>
          <w:bCs w:val="0"/>
          <w:color w:val="231F20"/>
          <w:sz w:val="20"/>
          <w:szCs w:val="20"/>
          <w:lang w:eastAsia="en-US" w:bidi="ar-SA"/>
        </w:rPr>
        <w:t>.</w:t>
      </w:r>
    </w:p>
    <w:p w:rsidR="00D82651" w:rsidRPr="000E7725" w:rsidRDefault="00D82651" w:rsidP="00D82651">
      <w:pPr>
        <w:pStyle w:val="Heading5"/>
        <w:numPr>
          <w:ilvl w:val="0"/>
          <w:numId w:val="1"/>
        </w:numPr>
        <w:jc w:val="both"/>
        <w:rPr>
          <w:u w:val="single"/>
        </w:rPr>
      </w:pPr>
      <w:r>
        <w:rPr>
          <w:rFonts w:eastAsiaTheme="minorHAnsi"/>
          <w:b w:val="0"/>
          <w:bCs w:val="0"/>
          <w:color w:val="231F20"/>
          <w:sz w:val="20"/>
          <w:szCs w:val="20"/>
          <w:lang w:eastAsia="en-US" w:bidi="ar-SA"/>
        </w:rPr>
        <w:t xml:space="preserve">Responder </w:t>
      </w:r>
      <w:r w:rsidR="00E24306">
        <w:rPr>
          <w:rFonts w:eastAsiaTheme="minorHAnsi"/>
          <w:b w:val="0"/>
          <w:bCs w:val="0"/>
          <w:color w:val="231F20"/>
          <w:sz w:val="20"/>
          <w:szCs w:val="20"/>
          <w:lang w:eastAsia="en-US" w:bidi="ar-SA"/>
        </w:rPr>
        <w:t>los siguientes puntos.</w:t>
      </w:r>
    </w:p>
    <w:p w:rsidR="0021455C" w:rsidRPr="0021455C" w:rsidRDefault="0021455C" w:rsidP="0021455C">
      <w:pPr>
        <w:jc w:val="both"/>
        <w:rPr>
          <w:rFonts w:ascii="Arial" w:eastAsia="Times New Roman" w:hAnsi="Arial" w:cs="Arial"/>
          <w:color w:val="231F20"/>
          <w:sz w:val="20"/>
          <w:szCs w:val="20"/>
          <w:lang w:eastAsia="es-ES"/>
        </w:rPr>
      </w:pPr>
      <w:r>
        <w:rPr>
          <w:rFonts w:ascii="Arial" w:eastAsia="Times New Roman" w:hAnsi="Arial" w:cs="Arial"/>
          <w:color w:val="231F20"/>
          <w:sz w:val="20"/>
          <w:szCs w:val="20"/>
          <w:lang w:eastAsia="es-ES"/>
        </w:rPr>
        <w:t xml:space="preserve">                                                                                                                                 </w:t>
      </w:r>
    </w:p>
    <w:p w:rsidR="00D82651" w:rsidRPr="00E24306" w:rsidRDefault="00D82651" w:rsidP="00E24306">
      <w:pPr>
        <w:pStyle w:val="Prrafodelista"/>
        <w:numPr>
          <w:ilvl w:val="0"/>
          <w:numId w:val="2"/>
        </w:numPr>
        <w:rPr>
          <w:rFonts w:ascii="Arial" w:hAnsi="Arial" w:cs="Arial"/>
          <w:color w:val="231F20"/>
          <w:sz w:val="20"/>
          <w:szCs w:val="20"/>
        </w:rPr>
      </w:pPr>
      <w:r w:rsidRPr="00D82651">
        <w:rPr>
          <w:rFonts w:ascii="Arial" w:hAnsi="Arial" w:cs="Arial"/>
          <w:color w:val="231F20"/>
          <w:sz w:val="20"/>
          <w:szCs w:val="20"/>
        </w:rPr>
        <w:t xml:space="preserve">¿Es correcto decir que el petróleo es una sustancia? </w:t>
      </w:r>
      <w:r w:rsidRPr="00E24306">
        <w:rPr>
          <w:rFonts w:ascii="Arial" w:hAnsi="Arial" w:cs="Arial"/>
          <w:color w:val="231F20"/>
          <w:sz w:val="20"/>
          <w:szCs w:val="20"/>
        </w:rPr>
        <w:t>Explicar cómo llegaste a tu respuesta</w:t>
      </w:r>
      <w:r w:rsidRPr="00E24306">
        <w:rPr>
          <w:rFonts w:ascii="DIN-Light" w:hAnsi="DIN-Light"/>
          <w:color w:val="231F20"/>
        </w:rPr>
        <w:t>.</w:t>
      </w:r>
    </w:p>
    <w:p w:rsidR="00E24306" w:rsidRPr="00E24306" w:rsidRDefault="00E24306" w:rsidP="00E24306">
      <w:pPr>
        <w:pStyle w:val="Prrafodelista"/>
        <w:rPr>
          <w:rFonts w:ascii="Arial" w:hAnsi="Arial" w:cs="Arial"/>
          <w:color w:val="231F20"/>
          <w:sz w:val="20"/>
          <w:szCs w:val="20"/>
        </w:rPr>
      </w:pPr>
    </w:p>
    <w:p w:rsidR="008D5269" w:rsidRDefault="00C754CE" w:rsidP="00E24306">
      <w:pPr>
        <w:pStyle w:val="Prrafodelista"/>
        <w:numPr>
          <w:ilvl w:val="0"/>
          <w:numId w:val="2"/>
        </w:numPr>
        <w:spacing w:after="0"/>
        <w:rPr>
          <w:rFonts w:ascii="Arial" w:hAnsi="Arial" w:cs="Arial"/>
          <w:color w:val="231F20"/>
          <w:sz w:val="20"/>
          <w:szCs w:val="20"/>
        </w:rPr>
      </w:pPr>
      <w:r w:rsidRPr="00D82651">
        <w:rPr>
          <w:rFonts w:ascii="Arial" w:hAnsi="Arial" w:cs="Arial"/>
          <w:color w:val="231F20"/>
          <w:sz w:val="20"/>
          <w:szCs w:val="20"/>
        </w:rPr>
        <w:t>Cuando se derrama petróleo en el mar, forma una capa sobre el agua.</w:t>
      </w:r>
      <w:r w:rsidRPr="00D82651">
        <w:rPr>
          <w:rFonts w:ascii="Arial" w:hAnsi="Arial" w:cs="Arial"/>
          <w:color w:val="231F20"/>
          <w:sz w:val="20"/>
          <w:szCs w:val="20"/>
        </w:rPr>
        <w:br/>
      </w:r>
      <w:r w:rsidR="00D82651">
        <w:rPr>
          <w:rFonts w:ascii="Arial" w:hAnsi="Arial" w:cs="Arial"/>
          <w:color w:val="231F20"/>
          <w:sz w:val="20"/>
          <w:szCs w:val="20"/>
        </w:rPr>
        <w:t>a</w:t>
      </w:r>
      <w:r w:rsidRPr="00D82651">
        <w:rPr>
          <w:rFonts w:ascii="Arial" w:hAnsi="Arial" w:cs="Arial"/>
          <w:color w:val="231F20"/>
          <w:sz w:val="20"/>
          <w:szCs w:val="20"/>
        </w:rPr>
        <w:t xml:space="preserve">:| </w:t>
      </w:r>
      <w:r w:rsidR="00D82651">
        <w:rPr>
          <w:rFonts w:ascii="Arial" w:hAnsi="Arial" w:cs="Arial"/>
          <w:color w:val="231F20"/>
          <w:sz w:val="20"/>
          <w:szCs w:val="20"/>
        </w:rPr>
        <w:t>Señalar</w:t>
      </w:r>
      <w:r w:rsidRPr="00D82651">
        <w:rPr>
          <w:rFonts w:ascii="Arial" w:hAnsi="Arial" w:cs="Arial"/>
          <w:color w:val="231F20"/>
          <w:sz w:val="20"/>
          <w:szCs w:val="20"/>
        </w:rPr>
        <w:t xml:space="preserve"> qué propiedades del petróleo permiten explicar este hecho.</w:t>
      </w:r>
      <w:r w:rsidRPr="00D82651">
        <w:rPr>
          <w:rFonts w:ascii="Arial" w:hAnsi="Arial" w:cs="Arial"/>
          <w:color w:val="231F20"/>
          <w:sz w:val="20"/>
          <w:szCs w:val="20"/>
        </w:rPr>
        <w:br/>
      </w:r>
      <w:r w:rsidR="00D82651">
        <w:rPr>
          <w:rFonts w:ascii="Arial" w:hAnsi="Arial" w:cs="Arial"/>
          <w:color w:val="231F20"/>
          <w:sz w:val="20"/>
          <w:szCs w:val="20"/>
        </w:rPr>
        <w:t>b</w:t>
      </w:r>
      <w:r w:rsidRPr="00D82651">
        <w:rPr>
          <w:rFonts w:ascii="Arial" w:hAnsi="Arial" w:cs="Arial"/>
          <w:color w:val="231F20"/>
          <w:sz w:val="20"/>
          <w:szCs w:val="20"/>
        </w:rPr>
        <w:t xml:space="preserve">:| </w:t>
      </w:r>
      <w:r w:rsidR="00D82651">
        <w:rPr>
          <w:rFonts w:ascii="Arial" w:hAnsi="Arial" w:cs="Arial"/>
          <w:color w:val="231F20"/>
          <w:sz w:val="20"/>
          <w:szCs w:val="20"/>
        </w:rPr>
        <w:t>Indicar</w:t>
      </w:r>
      <w:r w:rsidRPr="00D82651">
        <w:rPr>
          <w:rFonts w:ascii="Arial" w:hAnsi="Arial" w:cs="Arial"/>
          <w:color w:val="231F20"/>
          <w:sz w:val="20"/>
          <w:szCs w:val="20"/>
        </w:rPr>
        <w:t xml:space="preserve"> las consecuencias de este suceso.</w:t>
      </w:r>
      <w:r w:rsidRPr="00D82651">
        <w:rPr>
          <w:rFonts w:ascii="Arial" w:hAnsi="Arial" w:cs="Arial"/>
          <w:color w:val="231F20"/>
          <w:sz w:val="20"/>
          <w:szCs w:val="20"/>
        </w:rPr>
        <w:br/>
      </w:r>
      <w:r w:rsidR="00D82651">
        <w:rPr>
          <w:rFonts w:ascii="Arial" w:hAnsi="Arial" w:cs="Arial"/>
          <w:color w:val="231F20"/>
          <w:sz w:val="20"/>
          <w:szCs w:val="20"/>
        </w:rPr>
        <w:t>c</w:t>
      </w:r>
      <w:r w:rsidRPr="00D82651">
        <w:rPr>
          <w:rFonts w:ascii="Arial" w:hAnsi="Arial" w:cs="Arial"/>
          <w:color w:val="231F20"/>
          <w:sz w:val="20"/>
          <w:szCs w:val="20"/>
        </w:rPr>
        <w:t xml:space="preserve">:| </w:t>
      </w:r>
      <w:r w:rsidR="00D82651">
        <w:rPr>
          <w:rFonts w:ascii="Arial" w:hAnsi="Arial" w:cs="Arial"/>
          <w:color w:val="231F20"/>
          <w:sz w:val="20"/>
          <w:szCs w:val="20"/>
        </w:rPr>
        <w:t>Presentar</w:t>
      </w:r>
      <w:r w:rsidRPr="00D82651">
        <w:rPr>
          <w:rFonts w:ascii="Arial" w:hAnsi="Arial" w:cs="Arial"/>
          <w:color w:val="231F20"/>
          <w:sz w:val="20"/>
          <w:szCs w:val="20"/>
        </w:rPr>
        <w:t xml:space="preserve"> alguna propuesta para resolver alguno de los problemas que provoca.</w:t>
      </w:r>
    </w:p>
    <w:p w:rsidR="00D82651" w:rsidRDefault="00D82651" w:rsidP="00D82651">
      <w:pPr>
        <w:pStyle w:val="Prrafodelista"/>
        <w:rPr>
          <w:rFonts w:ascii="Arial" w:hAnsi="Arial" w:cs="Arial"/>
          <w:color w:val="231F20"/>
          <w:sz w:val="20"/>
          <w:szCs w:val="20"/>
        </w:rPr>
      </w:pPr>
    </w:p>
    <w:p w:rsidR="00D82651" w:rsidRDefault="00024CC2" w:rsidP="00D82651">
      <w:pPr>
        <w:pStyle w:val="Prrafodelista"/>
        <w:numPr>
          <w:ilvl w:val="0"/>
          <w:numId w:val="2"/>
        </w:numPr>
        <w:rPr>
          <w:rFonts w:ascii="Arial" w:hAnsi="Arial" w:cs="Arial"/>
          <w:color w:val="231F20"/>
          <w:sz w:val="20"/>
          <w:szCs w:val="20"/>
        </w:rPr>
      </w:pPr>
      <w:r w:rsidRPr="00D82651">
        <w:rPr>
          <w:rFonts w:ascii="Arial" w:hAnsi="Arial" w:cs="Arial"/>
          <w:color w:val="231F20"/>
          <w:sz w:val="20"/>
          <w:szCs w:val="20"/>
        </w:rPr>
        <w:t>¿Los hidrocarburos son sustancias simples o compuestas? ¿Por qué?</w:t>
      </w:r>
    </w:p>
    <w:p w:rsidR="00E24306" w:rsidRPr="00E24306" w:rsidRDefault="00E24306" w:rsidP="00E24306">
      <w:pPr>
        <w:pStyle w:val="Prrafodelista"/>
        <w:rPr>
          <w:rFonts w:ascii="Arial" w:hAnsi="Arial" w:cs="Arial"/>
          <w:color w:val="231F20"/>
          <w:sz w:val="20"/>
          <w:szCs w:val="20"/>
        </w:rPr>
      </w:pPr>
    </w:p>
    <w:p w:rsidR="00E24306" w:rsidRDefault="00E24306" w:rsidP="00E24306">
      <w:pPr>
        <w:pStyle w:val="Prrafodelista"/>
        <w:rPr>
          <w:rFonts w:ascii="Arial" w:hAnsi="Arial" w:cs="Arial"/>
          <w:color w:val="231F20"/>
          <w:sz w:val="20"/>
          <w:szCs w:val="20"/>
        </w:rPr>
      </w:pPr>
    </w:p>
    <w:p w:rsidR="00024CC2" w:rsidRPr="00E24306" w:rsidRDefault="00024CC2" w:rsidP="00E24306">
      <w:pPr>
        <w:pStyle w:val="Prrafodelista"/>
        <w:numPr>
          <w:ilvl w:val="0"/>
          <w:numId w:val="2"/>
        </w:numPr>
        <w:rPr>
          <w:rFonts w:ascii="Arial" w:hAnsi="Arial" w:cs="Arial"/>
          <w:color w:val="231F20"/>
          <w:sz w:val="20"/>
          <w:szCs w:val="20"/>
        </w:rPr>
      </w:pPr>
      <w:r w:rsidRPr="00E24306">
        <w:rPr>
          <w:rFonts w:ascii="Arial" w:hAnsi="Arial" w:cs="Arial"/>
          <w:color w:val="231F20"/>
          <w:sz w:val="20"/>
          <w:szCs w:val="20"/>
        </w:rPr>
        <w:t>De</w:t>
      </w:r>
      <w:r w:rsidR="00D82651" w:rsidRPr="00E24306">
        <w:rPr>
          <w:rFonts w:ascii="Arial" w:hAnsi="Arial" w:cs="Arial"/>
          <w:color w:val="231F20"/>
          <w:sz w:val="20"/>
          <w:szCs w:val="20"/>
        </w:rPr>
        <w:t xml:space="preserve"> las siguientes fórmulas indicar</w:t>
      </w:r>
      <w:r w:rsidRPr="00E24306">
        <w:rPr>
          <w:rFonts w:ascii="Arial" w:hAnsi="Arial" w:cs="Arial"/>
          <w:color w:val="231F20"/>
          <w:sz w:val="20"/>
          <w:szCs w:val="20"/>
        </w:rPr>
        <w:t xml:space="preserve"> cuál o cuáles corresponden a hidrocarburos:</w:t>
      </w:r>
      <w:r w:rsidRPr="00E24306">
        <w:rPr>
          <w:rFonts w:ascii="Arial" w:hAnsi="Arial" w:cs="Arial"/>
          <w:color w:val="231F20"/>
          <w:sz w:val="20"/>
          <w:szCs w:val="20"/>
        </w:rPr>
        <w:br/>
      </w:r>
      <w:r w:rsidR="001A121F" w:rsidRPr="00E24306">
        <w:rPr>
          <w:rFonts w:ascii="Arial" w:hAnsi="Arial" w:cs="Arial"/>
          <w:color w:val="231F20"/>
          <w:sz w:val="20"/>
          <w:szCs w:val="20"/>
        </w:rPr>
        <w:t>1</w:t>
      </w:r>
      <w:r w:rsidRPr="00E24306">
        <w:rPr>
          <w:rFonts w:ascii="Arial" w:hAnsi="Arial" w:cs="Arial"/>
          <w:color w:val="231F20"/>
          <w:sz w:val="20"/>
          <w:szCs w:val="20"/>
        </w:rPr>
        <w:t>:| CH4 O</w:t>
      </w:r>
      <w:r w:rsidRPr="00E24306">
        <w:rPr>
          <w:rFonts w:ascii="Arial" w:hAnsi="Arial" w:cs="Arial"/>
          <w:color w:val="231F20"/>
          <w:sz w:val="20"/>
          <w:szCs w:val="20"/>
        </w:rPr>
        <w:br/>
      </w:r>
      <w:r w:rsidR="001A121F" w:rsidRPr="00E24306">
        <w:rPr>
          <w:rFonts w:ascii="Arial" w:hAnsi="Arial" w:cs="Arial"/>
          <w:color w:val="231F20"/>
          <w:sz w:val="20"/>
          <w:szCs w:val="20"/>
        </w:rPr>
        <w:t>2</w:t>
      </w:r>
      <w:r w:rsidRPr="00E24306">
        <w:rPr>
          <w:rFonts w:ascii="Arial" w:hAnsi="Arial" w:cs="Arial"/>
          <w:color w:val="231F20"/>
          <w:sz w:val="20"/>
          <w:szCs w:val="20"/>
        </w:rPr>
        <w:t>:| C5 H12</w:t>
      </w:r>
      <w:r w:rsidRPr="00E24306">
        <w:rPr>
          <w:rFonts w:ascii="Arial" w:hAnsi="Arial" w:cs="Arial"/>
          <w:color w:val="231F20"/>
          <w:sz w:val="20"/>
          <w:szCs w:val="20"/>
        </w:rPr>
        <w:br/>
      </w:r>
      <w:r w:rsidR="001A121F" w:rsidRPr="00E24306">
        <w:rPr>
          <w:rFonts w:ascii="Arial" w:hAnsi="Arial" w:cs="Arial"/>
          <w:color w:val="231F20"/>
          <w:sz w:val="20"/>
          <w:szCs w:val="20"/>
        </w:rPr>
        <w:t>3</w:t>
      </w:r>
      <w:r w:rsidRPr="00E24306">
        <w:rPr>
          <w:rFonts w:ascii="Arial" w:hAnsi="Arial" w:cs="Arial"/>
          <w:color w:val="231F20"/>
          <w:sz w:val="20"/>
          <w:szCs w:val="20"/>
        </w:rPr>
        <w:t>:| CO2</w:t>
      </w:r>
      <w:r w:rsidRPr="00E24306">
        <w:rPr>
          <w:rFonts w:ascii="Arial" w:hAnsi="Arial" w:cs="Arial"/>
          <w:color w:val="231F20"/>
          <w:sz w:val="20"/>
          <w:szCs w:val="20"/>
        </w:rPr>
        <w:br/>
      </w:r>
      <w:r w:rsidR="001A121F" w:rsidRPr="00E24306">
        <w:rPr>
          <w:rFonts w:ascii="Arial" w:hAnsi="Arial" w:cs="Arial"/>
          <w:color w:val="231F20"/>
          <w:sz w:val="20"/>
          <w:szCs w:val="20"/>
        </w:rPr>
        <w:t>4</w:t>
      </w:r>
      <w:r w:rsidRPr="00E24306">
        <w:rPr>
          <w:rFonts w:ascii="Arial" w:hAnsi="Arial" w:cs="Arial"/>
          <w:color w:val="231F20"/>
          <w:sz w:val="20"/>
          <w:szCs w:val="20"/>
        </w:rPr>
        <w:t>:| CH3 Cl</w:t>
      </w:r>
    </w:p>
    <w:p w:rsidR="001A121F" w:rsidRPr="00D82651" w:rsidRDefault="001A121F" w:rsidP="001A121F">
      <w:pPr>
        <w:pStyle w:val="Prrafodelista"/>
        <w:rPr>
          <w:rFonts w:ascii="Arial" w:hAnsi="Arial" w:cs="Arial"/>
          <w:color w:val="231F20"/>
          <w:sz w:val="20"/>
          <w:szCs w:val="20"/>
        </w:rPr>
      </w:pPr>
    </w:p>
    <w:p w:rsidR="00024CC2" w:rsidRPr="001A121F" w:rsidRDefault="00024CC2" w:rsidP="001A121F">
      <w:pPr>
        <w:pStyle w:val="Prrafodelista"/>
        <w:numPr>
          <w:ilvl w:val="0"/>
          <w:numId w:val="2"/>
        </w:numPr>
        <w:spacing w:after="0" w:line="240" w:lineRule="auto"/>
        <w:rPr>
          <w:rFonts w:ascii="Arial" w:hAnsi="Arial" w:cs="Arial"/>
          <w:color w:val="231F20"/>
          <w:sz w:val="20"/>
          <w:szCs w:val="20"/>
        </w:rPr>
      </w:pPr>
      <w:r w:rsidRPr="001A121F">
        <w:rPr>
          <w:rFonts w:ascii="Arial" w:hAnsi="Arial" w:cs="Arial"/>
          <w:color w:val="231F20"/>
          <w:sz w:val="20"/>
          <w:szCs w:val="20"/>
        </w:rPr>
        <w:t>La tabla que sigue presenta lo</w:t>
      </w:r>
      <w:r w:rsidRPr="001A121F">
        <w:rPr>
          <w:rFonts w:ascii="Arial" w:hAnsi="Arial" w:cs="Arial"/>
          <w:b/>
          <w:color w:val="231F20"/>
          <w:sz w:val="20"/>
          <w:szCs w:val="20"/>
        </w:rPr>
        <w:t>s puntos de ebullición</w:t>
      </w:r>
      <w:r w:rsidRPr="001A121F">
        <w:rPr>
          <w:rFonts w:ascii="Arial" w:hAnsi="Arial" w:cs="Arial"/>
          <w:color w:val="231F20"/>
          <w:sz w:val="20"/>
          <w:szCs w:val="20"/>
        </w:rPr>
        <w:t xml:space="preserve"> de varios hidrocarburos.</w:t>
      </w:r>
      <w:r w:rsidRPr="001A121F">
        <w:rPr>
          <w:rFonts w:ascii="Arial" w:hAnsi="Arial" w:cs="Arial"/>
          <w:color w:val="231F20"/>
          <w:sz w:val="20"/>
          <w:szCs w:val="20"/>
        </w:rPr>
        <w:br/>
      </w:r>
      <w:r w:rsidR="001A121F">
        <w:rPr>
          <w:rFonts w:ascii="Arial" w:hAnsi="Arial" w:cs="Arial"/>
          <w:color w:val="231F20"/>
          <w:sz w:val="20"/>
          <w:szCs w:val="20"/>
        </w:rPr>
        <w:t>Analizar estos datos y responder</w:t>
      </w:r>
      <w:r w:rsidRPr="001A121F">
        <w:rPr>
          <w:rFonts w:ascii="Arial" w:hAnsi="Arial" w:cs="Arial"/>
          <w:color w:val="231F20"/>
          <w:sz w:val="20"/>
          <w:szCs w:val="20"/>
        </w:rPr>
        <w:t xml:space="preserve"> a las preguntas que se formulan debajo.</w:t>
      </w:r>
    </w:p>
    <w:p w:rsidR="00024CC2" w:rsidRDefault="00E24306">
      <w:pPr>
        <w:rPr>
          <w:rFonts w:ascii="Arial" w:eastAsia="Times New Roman" w:hAnsi="Arial" w:cs="Arial"/>
          <w:color w:val="231F20"/>
          <w:sz w:val="20"/>
          <w:szCs w:val="20"/>
          <w:lang w:eastAsia="es-ES"/>
        </w:rPr>
      </w:pPr>
      <w:r>
        <w:rPr>
          <w:rFonts w:ascii="Arial" w:eastAsia="Times New Roman" w:hAnsi="Arial" w:cs="Arial"/>
          <w:color w:val="231F20"/>
          <w:sz w:val="20"/>
          <w:szCs w:val="20"/>
          <w:lang w:eastAsia="es-ES"/>
        </w:rPr>
        <w:t xml:space="preserve">                          </w:t>
      </w:r>
      <w:r w:rsidR="00024CC2">
        <w:rPr>
          <w:rFonts w:ascii="Arial" w:eastAsia="Times New Roman" w:hAnsi="Arial" w:cs="Arial"/>
          <w:noProof/>
          <w:color w:val="231F20"/>
          <w:sz w:val="20"/>
          <w:szCs w:val="20"/>
          <w:lang w:eastAsia="es-ES"/>
        </w:rPr>
        <w:drawing>
          <wp:inline distT="0" distB="0" distL="0" distR="0">
            <wp:extent cx="3054350" cy="1727200"/>
            <wp:effectExtent l="19050" t="0" r="0" b="0"/>
            <wp:docPr id="6"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srcRect/>
                    <a:stretch>
                      <a:fillRect/>
                    </a:stretch>
                  </pic:blipFill>
                  <pic:spPr bwMode="auto">
                    <a:xfrm>
                      <a:off x="0" y="0"/>
                      <a:ext cx="3054350" cy="1727200"/>
                    </a:xfrm>
                    <a:prstGeom prst="rect">
                      <a:avLst/>
                    </a:prstGeom>
                    <a:noFill/>
                    <a:ln w="9525">
                      <a:noFill/>
                      <a:miter lim="800000"/>
                      <a:headEnd/>
                      <a:tailEnd/>
                    </a:ln>
                  </pic:spPr>
                </pic:pic>
              </a:graphicData>
            </a:graphic>
          </wp:inline>
        </w:drawing>
      </w:r>
    </w:p>
    <w:p w:rsidR="00024CC2" w:rsidRDefault="00E24306">
      <w:pPr>
        <w:rPr>
          <w:rFonts w:ascii="Arial" w:hAnsi="Arial" w:cs="Arial"/>
          <w:color w:val="231F20"/>
          <w:sz w:val="20"/>
          <w:szCs w:val="20"/>
        </w:rPr>
      </w:pPr>
      <w:r>
        <w:rPr>
          <w:rFonts w:ascii="Arial" w:hAnsi="Arial" w:cs="Arial"/>
          <w:color w:val="231F20"/>
          <w:sz w:val="20"/>
          <w:szCs w:val="20"/>
        </w:rPr>
        <w:t xml:space="preserve">a </w:t>
      </w:r>
      <w:r w:rsidR="00024CC2" w:rsidRPr="001A121F">
        <w:rPr>
          <w:rFonts w:ascii="Arial" w:hAnsi="Arial" w:cs="Arial"/>
          <w:color w:val="231F20"/>
          <w:sz w:val="20"/>
          <w:szCs w:val="20"/>
        </w:rPr>
        <w:t>:| ¿Con qué criterio están ordenados los datos de la tabla? ¿Resulta útil</w:t>
      </w:r>
      <w:r>
        <w:rPr>
          <w:rFonts w:ascii="Arial" w:hAnsi="Arial" w:cs="Arial"/>
          <w:color w:val="231F20"/>
          <w:sz w:val="20"/>
          <w:szCs w:val="20"/>
        </w:rPr>
        <w:t xml:space="preserve"> </w:t>
      </w:r>
      <w:r w:rsidR="00024CC2" w:rsidRPr="001A121F">
        <w:rPr>
          <w:rFonts w:ascii="Arial" w:hAnsi="Arial" w:cs="Arial"/>
          <w:color w:val="231F20"/>
          <w:sz w:val="20"/>
          <w:szCs w:val="20"/>
        </w:rPr>
        <w:t xml:space="preserve">esa forma de presentación de los datos? </w:t>
      </w:r>
      <w:r>
        <w:rPr>
          <w:rFonts w:ascii="Arial" w:hAnsi="Arial" w:cs="Arial"/>
          <w:color w:val="231F20"/>
          <w:sz w:val="20"/>
          <w:szCs w:val="20"/>
        </w:rPr>
        <w:t xml:space="preserve">  </w:t>
      </w:r>
      <w:r w:rsidR="00024CC2" w:rsidRPr="001A121F">
        <w:rPr>
          <w:rFonts w:ascii="Arial" w:hAnsi="Arial" w:cs="Arial"/>
          <w:color w:val="231F20"/>
          <w:sz w:val="20"/>
          <w:szCs w:val="20"/>
        </w:rPr>
        <w:t>¿Por qué?</w:t>
      </w:r>
      <w:r w:rsidR="00024CC2" w:rsidRPr="001A121F">
        <w:rPr>
          <w:rFonts w:ascii="Arial" w:hAnsi="Arial" w:cs="Arial"/>
          <w:color w:val="231F20"/>
          <w:sz w:val="20"/>
          <w:szCs w:val="20"/>
        </w:rPr>
        <w:br/>
      </w:r>
      <w:r w:rsidR="001A121F">
        <w:rPr>
          <w:rFonts w:ascii="Arial" w:hAnsi="Arial" w:cs="Arial"/>
          <w:color w:val="231F20"/>
          <w:sz w:val="20"/>
          <w:szCs w:val="20"/>
        </w:rPr>
        <w:t>b</w:t>
      </w:r>
      <w:r>
        <w:rPr>
          <w:rFonts w:ascii="Arial" w:hAnsi="Arial" w:cs="Arial"/>
          <w:color w:val="231F20"/>
          <w:sz w:val="20"/>
          <w:szCs w:val="20"/>
        </w:rPr>
        <w:t xml:space="preserve"> </w:t>
      </w:r>
      <w:r w:rsidR="00024CC2" w:rsidRPr="001A121F">
        <w:rPr>
          <w:rFonts w:ascii="Arial" w:hAnsi="Arial" w:cs="Arial"/>
          <w:color w:val="231F20"/>
          <w:sz w:val="20"/>
          <w:szCs w:val="20"/>
        </w:rPr>
        <w:t>:| Si deseamos buscar una regularidad o una tendencia entre estos puntos de</w:t>
      </w:r>
      <w:r>
        <w:rPr>
          <w:rFonts w:ascii="Arial" w:hAnsi="Arial" w:cs="Arial"/>
          <w:color w:val="231F20"/>
          <w:sz w:val="20"/>
          <w:szCs w:val="20"/>
        </w:rPr>
        <w:t xml:space="preserve"> ebullición, proponer</w:t>
      </w:r>
      <w:r w:rsidR="00024CC2" w:rsidRPr="001A121F">
        <w:rPr>
          <w:rFonts w:ascii="Arial" w:hAnsi="Arial" w:cs="Arial"/>
          <w:color w:val="231F20"/>
          <w:sz w:val="20"/>
          <w:szCs w:val="20"/>
        </w:rPr>
        <w:t xml:space="preserve"> una organización de los datos que ayude en la tarea.</w:t>
      </w:r>
      <w:r w:rsidR="00024CC2" w:rsidRPr="001A121F">
        <w:rPr>
          <w:rFonts w:ascii="Arial" w:hAnsi="Arial" w:cs="Arial"/>
          <w:color w:val="231F20"/>
          <w:sz w:val="20"/>
          <w:szCs w:val="20"/>
        </w:rPr>
        <w:br/>
      </w:r>
      <w:r>
        <w:rPr>
          <w:rFonts w:ascii="Arial" w:hAnsi="Arial" w:cs="Arial"/>
          <w:color w:val="231F20"/>
          <w:sz w:val="20"/>
          <w:szCs w:val="20"/>
        </w:rPr>
        <w:t xml:space="preserve">c </w:t>
      </w:r>
      <w:r w:rsidR="00024CC2" w:rsidRPr="001A121F">
        <w:rPr>
          <w:rFonts w:ascii="Arial" w:hAnsi="Arial" w:cs="Arial"/>
          <w:color w:val="231F20"/>
          <w:sz w:val="20"/>
          <w:szCs w:val="20"/>
        </w:rPr>
        <w:t xml:space="preserve">:| Una vez </w:t>
      </w:r>
      <w:r>
        <w:rPr>
          <w:rFonts w:ascii="Arial" w:hAnsi="Arial" w:cs="Arial"/>
          <w:color w:val="231F20"/>
          <w:sz w:val="20"/>
          <w:szCs w:val="20"/>
        </w:rPr>
        <w:t>reorganizados los datos, indicar</w:t>
      </w:r>
      <w:r w:rsidR="00024CC2" w:rsidRPr="001A121F">
        <w:rPr>
          <w:rFonts w:ascii="Arial" w:hAnsi="Arial" w:cs="Arial"/>
          <w:color w:val="231F20"/>
          <w:sz w:val="20"/>
          <w:szCs w:val="20"/>
        </w:rPr>
        <w:t xml:space="preserve"> cuáles de las sustancias son</w:t>
      </w:r>
      <w:r>
        <w:rPr>
          <w:rFonts w:ascii="Arial" w:hAnsi="Arial" w:cs="Arial"/>
          <w:color w:val="231F20"/>
          <w:sz w:val="20"/>
          <w:szCs w:val="20"/>
        </w:rPr>
        <w:t xml:space="preserve"> </w:t>
      </w:r>
      <w:r w:rsidR="00024CC2" w:rsidRPr="001A121F">
        <w:rPr>
          <w:rFonts w:ascii="Arial" w:hAnsi="Arial" w:cs="Arial"/>
          <w:color w:val="231F20"/>
          <w:sz w:val="20"/>
          <w:szCs w:val="20"/>
        </w:rPr>
        <w:t>gases a temperatura ambiente (22 ºC), y cuáles hierven entre 22 ºC y</w:t>
      </w:r>
      <w:r>
        <w:rPr>
          <w:rFonts w:ascii="Arial" w:hAnsi="Arial" w:cs="Arial"/>
          <w:color w:val="231F20"/>
          <w:sz w:val="20"/>
          <w:szCs w:val="20"/>
        </w:rPr>
        <w:t xml:space="preserve"> </w:t>
      </w:r>
      <w:r w:rsidR="00024CC2" w:rsidRPr="001A121F">
        <w:rPr>
          <w:rFonts w:ascii="Arial" w:hAnsi="Arial" w:cs="Arial"/>
          <w:color w:val="231F20"/>
          <w:sz w:val="20"/>
          <w:szCs w:val="20"/>
        </w:rPr>
        <w:t>nuestra temperatura corporal (37 ºC).</w:t>
      </w:r>
      <w:r w:rsidR="00024CC2" w:rsidRPr="001A121F">
        <w:rPr>
          <w:rFonts w:ascii="Arial" w:hAnsi="Arial" w:cs="Arial"/>
          <w:color w:val="231F20"/>
          <w:sz w:val="20"/>
          <w:szCs w:val="20"/>
        </w:rPr>
        <w:br/>
        <w:t xml:space="preserve">d :| </w:t>
      </w:r>
      <w:r>
        <w:rPr>
          <w:rFonts w:ascii="Arial" w:hAnsi="Arial" w:cs="Arial"/>
          <w:color w:val="231F20"/>
          <w:sz w:val="20"/>
          <w:szCs w:val="20"/>
        </w:rPr>
        <w:t>Explicar</w:t>
      </w:r>
      <w:r w:rsidR="00024CC2" w:rsidRPr="001A121F">
        <w:rPr>
          <w:rFonts w:ascii="Arial" w:hAnsi="Arial" w:cs="Arial"/>
          <w:color w:val="231F20"/>
          <w:sz w:val="20"/>
          <w:szCs w:val="20"/>
        </w:rPr>
        <w:t xml:space="preserve"> co</w:t>
      </w:r>
      <w:r>
        <w:rPr>
          <w:rFonts w:ascii="Arial" w:hAnsi="Arial" w:cs="Arial"/>
          <w:color w:val="231F20"/>
          <w:sz w:val="20"/>
          <w:szCs w:val="20"/>
        </w:rPr>
        <w:t>n t</w:t>
      </w:r>
      <w:r w:rsidR="00024CC2" w:rsidRPr="001A121F">
        <w:rPr>
          <w:rFonts w:ascii="Arial" w:hAnsi="Arial" w:cs="Arial"/>
          <w:color w:val="231F20"/>
          <w:sz w:val="20"/>
          <w:szCs w:val="20"/>
        </w:rPr>
        <w:t>us palabras cuál es la regularidad que puede inferir del</w:t>
      </w:r>
      <w:r>
        <w:rPr>
          <w:rFonts w:ascii="Arial" w:hAnsi="Arial" w:cs="Arial"/>
          <w:color w:val="231F20"/>
          <w:sz w:val="20"/>
          <w:szCs w:val="20"/>
        </w:rPr>
        <w:t xml:space="preserve"> </w:t>
      </w:r>
      <w:r w:rsidR="00024CC2" w:rsidRPr="001A121F">
        <w:rPr>
          <w:rFonts w:ascii="Arial" w:hAnsi="Arial" w:cs="Arial"/>
          <w:color w:val="231F20"/>
          <w:sz w:val="20"/>
          <w:szCs w:val="20"/>
        </w:rPr>
        <w:t>estudio de los datos reorganizados.</w:t>
      </w:r>
    </w:p>
    <w:p w:rsidR="005E3EE1" w:rsidRDefault="005E3EE1" w:rsidP="005E3EE1">
      <w:pPr>
        <w:spacing w:after="0"/>
        <w:rPr>
          <w:rFonts w:ascii="Arial" w:hAnsi="Arial" w:cs="Arial"/>
          <w:color w:val="000000"/>
          <w:sz w:val="20"/>
          <w:szCs w:val="20"/>
        </w:rPr>
      </w:pPr>
    </w:p>
    <w:p w:rsidR="005E3EE1" w:rsidRDefault="005E3EE1" w:rsidP="005E3EE1">
      <w:pPr>
        <w:spacing w:after="0"/>
        <w:rPr>
          <w:rFonts w:ascii="Arial" w:hAnsi="Arial" w:cs="Arial"/>
          <w:b/>
          <w:iCs/>
          <w:lang w:val="es-AR"/>
        </w:rPr>
      </w:pPr>
      <w:r w:rsidRPr="005E3EE1">
        <w:rPr>
          <w:rFonts w:ascii="Arial" w:hAnsi="Arial" w:cs="Arial"/>
          <w:b/>
          <w:bCs/>
          <w:iCs/>
          <w:lang w:val="es-AR"/>
        </w:rPr>
        <w:t>B-</w:t>
      </w:r>
      <w:r w:rsidRPr="0054611E">
        <w:rPr>
          <w:rFonts w:ascii="Arial" w:hAnsi="Arial" w:cs="Arial"/>
          <w:b/>
          <w:bCs/>
          <w:iCs/>
          <w:u w:val="single"/>
          <w:lang w:val="es-AR"/>
        </w:rPr>
        <w:t>TEMA:</w:t>
      </w:r>
      <w:r w:rsidRPr="00D63A5C">
        <w:t xml:space="preserve"> </w:t>
      </w:r>
      <w:r w:rsidRPr="005F3A2B">
        <w:rPr>
          <w:rFonts w:ascii="Arial" w:hAnsi="Arial" w:cs="Arial"/>
          <w:b/>
          <w:iCs/>
          <w:u w:val="single"/>
          <w:lang w:val="es-AR"/>
        </w:rPr>
        <w:t>Química del átomo d</w:t>
      </w:r>
      <w:r w:rsidRPr="00983B86">
        <w:rPr>
          <w:rFonts w:ascii="Arial" w:hAnsi="Arial" w:cs="Arial"/>
          <w:b/>
          <w:iCs/>
          <w:u w:val="single"/>
          <w:lang w:val="es-AR"/>
        </w:rPr>
        <w:t>e carbono</w:t>
      </w:r>
      <w:r w:rsidRPr="00983B86">
        <w:rPr>
          <w:rFonts w:ascii="Arial" w:hAnsi="Arial" w:cs="Arial"/>
          <w:b/>
          <w:iCs/>
          <w:lang w:val="es-AR"/>
        </w:rPr>
        <w:t xml:space="preserve">  </w:t>
      </w:r>
    </w:p>
    <w:p w:rsidR="005E3EE1" w:rsidRPr="005E3EE1" w:rsidRDefault="005E3EE1" w:rsidP="005E3EE1">
      <w:pPr>
        <w:spacing w:after="0"/>
        <w:rPr>
          <w:rFonts w:ascii="Arial" w:hAnsi="Arial" w:cs="Arial"/>
          <w:color w:val="000000"/>
          <w:sz w:val="20"/>
          <w:szCs w:val="20"/>
        </w:rPr>
      </w:pPr>
      <w:r w:rsidRPr="00885709">
        <w:rPr>
          <w:rFonts w:ascii="Arial" w:hAnsi="Arial" w:cs="Arial"/>
          <w:b/>
          <w:color w:val="000000"/>
          <w:sz w:val="20"/>
          <w:szCs w:val="20"/>
          <w:u w:val="single"/>
        </w:rPr>
        <w:t>Aprendizajes a lograr:</w:t>
      </w:r>
      <w:r w:rsidRPr="005F3A2B">
        <w:t xml:space="preserve"> </w:t>
      </w:r>
      <w:r>
        <w:rPr>
          <w:rFonts w:ascii="Arial" w:hAnsi="Arial" w:cs="Arial"/>
          <w:color w:val="000000"/>
          <w:sz w:val="20"/>
          <w:szCs w:val="20"/>
        </w:rPr>
        <w:t>Describir</w:t>
      </w:r>
      <w:r w:rsidRPr="005F3A2B">
        <w:rPr>
          <w:rFonts w:ascii="Arial" w:hAnsi="Arial" w:cs="Arial"/>
          <w:color w:val="000000"/>
          <w:sz w:val="20"/>
          <w:szCs w:val="20"/>
        </w:rPr>
        <w:t xml:space="preserve"> la teoría vitalista y la síntesis de la urea.</w:t>
      </w:r>
      <w:r w:rsidRPr="005F3A2B">
        <w:rPr>
          <w:rFonts w:ascii="Arial" w:hAnsi="Arial" w:cs="Arial"/>
          <w:color w:val="009CDE"/>
          <w:sz w:val="20"/>
          <w:szCs w:val="20"/>
        </w:rPr>
        <w:t xml:space="preserve"> </w:t>
      </w:r>
      <w:r w:rsidRPr="005F3A2B">
        <w:rPr>
          <w:rFonts w:ascii="Arial" w:hAnsi="Arial" w:cs="Arial"/>
          <w:color w:val="000000"/>
          <w:sz w:val="20"/>
          <w:szCs w:val="20"/>
        </w:rPr>
        <w:t>Relaciona</w:t>
      </w:r>
      <w:r>
        <w:rPr>
          <w:rFonts w:ascii="Arial" w:hAnsi="Arial" w:cs="Arial"/>
          <w:color w:val="000000"/>
          <w:sz w:val="20"/>
          <w:szCs w:val="20"/>
        </w:rPr>
        <w:t>r</w:t>
      </w:r>
      <w:r w:rsidRPr="005F3A2B">
        <w:rPr>
          <w:rFonts w:ascii="Arial" w:hAnsi="Arial" w:cs="Arial"/>
          <w:color w:val="000000"/>
          <w:sz w:val="20"/>
          <w:szCs w:val="20"/>
        </w:rPr>
        <w:t xml:space="preserve"> los términos compuesto orgánico y química orgánica con la teoría vitalista.</w:t>
      </w:r>
      <w:r>
        <w:rPr>
          <w:rFonts w:ascii="Arial" w:hAnsi="Arial" w:cs="Arial"/>
          <w:color w:val="000000"/>
          <w:sz w:val="20"/>
          <w:szCs w:val="20"/>
        </w:rPr>
        <w:t xml:space="preserve"> </w:t>
      </w:r>
    </w:p>
    <w:p w:rsidR="005E3EE1" w:rsidRPr="00983B86" w:rsidRDefault="005E3EE1" w:rsidP="005E3EE1">
      <w:pPr>
        <w:spacing w:after="0"/>
      </w:pPr>
      <w:r>
        <w:rPr>
          <w:rFonts w:ascii="Arial" w:hAnsi="Arial" w:cs="Arial"/>
          <w:b/>
          <w:iCs/>
          <w:lang w:val="es-AR"/>
        </w:rPr>
        <w:t xml:space="preserve">                </w:t>
      </w:r>
      <w:r w:rsidRPr="00983B86">
        <w:rPr>
          <w:rFonts w:ascii="Arial" w:hAnsi="Arial" w:cs="Arial"/>
          <w:b/>
          <w:iCs/>
          <w:lang w:val="es-AR"/>
        </w:rPr>
        <w:t xml:space="preserve">                                           </w:t>
      </w:r>
    </w:p>
    <w:p w:rsidR="005E3EE1" w:rsidRPr="00DD2FEA" w:rsidRDefault="005E3EE1" w:rsidP="00DD2FEA">
      <w:pPr>
        <w:pStyle w:val="Prrafodelista"/>
        <w:numPr>
          <w:ilvl w:val="0"/>
          <w:numId w:val="6"/>
        </w:numPr>
        <w:spacing w:after="0"/>
        <w:rPr>
          <w:rFonts w:ascii="Arial" w:hAnsi="Arial" w:cs="Arial"/>
          <w:b/>
          <w:iCs/>
          <w:u w:val="single"/>
          <w:lang w:val="es-AR"/>
        </w:rPr>
      </w:pPr>
      <w:r w:rsidRPr="00DD2FEA">
        <w:rPr>
          <w:rFonts w:ascii="Arial" w:hAnsi="Arial" w:cs="Arial"/>
          <w:b/>
          <w:iCs/>
          <w:u w:val="single"/>
          <w:lang w:val="es-AR"/>
        </w:rPr>
        <w:t>La síntesis de la urea: cambio paradigmático del siglo XIX</w:t>
      </w:r>
    </w:p>
    <w:p w:rsidR="005E3EE1" w:rsidRDefault="005E3EE1" w:rsidP="005E3EE1">
      <w:pPr>
        <w:spacing w:after="0"/>
        <w:rPr>
          <w:rFonts w:ascii="Arial" w:hAnsi="Arial" w:cs="Arial"/>
          <w:color w:val="000000"/>
          <w:sz w:val="20"/>
          <w:szCs w:val="20"/>
        </w:rPr>
      </w:pPr>
      <w:r w:rsidRPr="005F3A2B">
        <w:rPr>
          <w:rFonts w:ascii="Arial" w:hAnsi="Arial" w:cs="Arial"/>
          <w:color w:val="000000"/>
          <w:sz w:val="20"/>
          <w:szCs w:val="20"/>
        </w:rPr>
        <w:t>A continuación iniciaremos un pequeño recorrido en la historia de esta importante rama de la química. Para empezar, es importante señalar que a las sustancias se les clasificaba según su compor</w:t>
      </w:r>
      <w:r>
        <w:rPr>
          <w:rFonts w:ascii="Arial" w:hAnsi="Arial" w:cs="Arial"/>
          <w:color w:val="000000"/>
          <w:sz w:val="20"/>
          <w:szCs w:val="20"/>
        </w:rPr>
        <w:t xml:space="preserve">tamiento ante el fuego, si eran </w:t>
      </w:r>
      <w:r w:rsidRPr="005F3A2B">
        <w:rPr>
          <w:rFonts w:ascii="Arial" w:hAnsi="Arial" w:cs="Arial"/>
          <w:color w:val="000000"/>
          <w:sz w:val="20"/>
          <w:szCs w:val="20"/>
        </w:rPr>
        <w:t>resistentes al calor, se decía que</w:t>
      </w:r>
      <w:r>
        <w:rPr>
          <w:rFonts w:ascii="Arial" w:hAnsi="Arial" w:cs="Arial"/>
          <w:color w:val="000000"/>
          <w:sz w:val="20"/>
          <w:szCs w:val="20"/>
        </w:rPr>
        <w:t xml:space="preserve"> </w:t>
      </w:r>
      <w:r w:rsidRPr="005F3A2B">
        <w:rPr>
          <w:rFonts w:ascii="Arial" w:hAnsi="Arial" w:cs="Arial"/>
          <w:color w:val="000000"/>
          <w:sz w:val="20"/>
          <w:szCs w:val="20"/>
        </w:rPr>
        <w:t>eran inorgánicas (provenientes del reino mineral) y si eran sensibles al calor, se les clasificaba como orgánicas (provenientes del reino animal o vegetal). Esta clasificación le sirvió a Berzelius para proponer la teoría vitalista.</w:t>
      </w:r>
      <w:r>
        <w:rPr>
          <w:rFonts w:ascii="Arial" w:hAnsi="Arial" w:cs="Arial"/>
          <w:color w:val="000000"/>
          <w:sz w:val="20"/>
          <w:szCs w:val="20"/>
        </w:rPr>
        <w:t xml:space="preserve"> </w:t>
      </w:r>
      <w:r w:rsidRPr="005F3A2B">
        <w:rPr>
          <w:rFonts w:ascii="Arial" w:hAnsi="Arial" w:cs="Arial"/>
          <w:color w:val="000000"/>
          <w:sz w:val="20"/>
          <w:szCs w:val="20"/>
        </w:rPr>
        <w:t>Berzelius, dijo, “es imposible que una  sustancia orgánica se convierta en inorgánica y una inorgánica en orgánica”. Su alumno se encargaría de desmentirlo</w:t>
      </w:r>
      <w:r>
        <w:rPr>
          <w:rFonts w:ascii="Arial" w:hAnsi="Arial" w:cs="Arial"/>
          <w:color w:val="000000"/>
          <w:sz w:val="20"/>
          <w:szCs w:val="20"/>
        </w:rPr>
        <w:t>.</w:t>
      </w:r>
    </w:p>
    <w:p w:rsidR="005E3EE1" w:rsidRPr="004903D1" w:rsidRDefault="005E3EE1" w:rsidP="004903D1">
      <w:pPr>
        <w:pStyle w:val="Prrafodelista"/>
        <w:numPr>
          <w:ilvl w:val="0"/>
          <w:numId w:val="6"/>
        </w:numPr>
        <w:spacing w:after="0"/>
        <w:rPr>
          <w:rFonts w:ascii="Arial" w:hAnsi="Arial" w:cs="Arial"/>
          <w:color w:val="000000"/>
          <w:sz w:val="20"/>
          <w:szCs w:val="20"/>
        </w:rPr>
      </w:pPr>
      <w:r w:rsidRPr="004903D1">
        <w:rPr>
          <w:rFonts w:ascii="Arial" w:hAnsi="Arial" w:cs="Arial"/>
          <w:b/>
          <w:iCs/>
          <w:u w:val="single"/>
          <w:lang w:val="es-AR"/>
        </w:rPr>
        <w:t>Teoría vitalista</w:t>
      </w:r>
      <w:r w:rsidRPr="004903D1">
        <w:rPr>
          <w:rFonts w:ascii="ArialMT" w:hAnsi="ArialMT"/>
          <w:color w:val="000000"/>
        </w:rPr>
        <w:br/>
      </w:r>
      <w:r w:rsidRPr="004903D1">
        <w:rPr>
          <w:rFonts w:ascii="Arial" w:hAnsi="Arial" w:cs="Arial"/>
          <w:color w:val="000000"/>
          <w:sz w:val="20"/>
          <w:szCs w:val="20"/>
        </w:rPr>
        <w:t>Esta teoría fue formulada a fines del siglo XVIII por Jöns Jacob Berzelius, en ella se planteaba que los compuestos como el azúcar, urea, almidón, ceras y aceites vegetales sólo pueden ser creados por los animales y los vegetales, pues se creía que tales productos necesitaban de una «fuerza vital» o «principio vital» para ser elaborados.</w:t>
      </w:r>
    </w:p>
    <w:p w:rsidR="005E3EE1" w:rsidRPr="004903D1" w:rsidRDefault="005E3EE1" w:rsidP="004903D1">
      <w:pPr>
        <w:pStyle w:val="Prrafodelista"/>
        <w:numPr>
          <w:ilvl w:val="0"/>
          <w:numId w:val="6"/>
        </w:numPr>
        <w:spacing w:after="0"/>
        <w:rPr>
          <w:rFonts w:ascii="Arial" w:hAnsi="Arial" w:cs="Arial"/>
          <w:color w:val="000000"/>
          <w:sz w:val="20"/>
          <w:szCs w:val="20"/>
        </w:rPr>
      </w:pPr>
      <w:r w:rsidRPr="004903D1">
        <w:rPr>
          <w:rFonts w:ascii="Arial" w:hAnsi="Arial" w:cs="Arial"/>
          <w:b/>
          <w:iCs/>
          <w:u w:val="single"/>
          <w:lang w:val="es-AR"/>
        </w:rPr>
        <w:t>Síntesis de la urea</w:t>
      </w:r>
      <w:r w:rsidRPr="004903D1">
        <w:rPr>
          <w:rFonts w:ascii="ArialMT" w:hAnsi="ArialMT"/>
          <w:color w:val="000000"/>
        </w:rPr>
        <w:br/>
      </w:r>
      <w:r w:rsidRPr="004903D1">
        <w:rPr>
          <w:rFonts w:ascii="Arial" w:hAnsi="Arial" w:cs="Arial"/>
          <w:color w:val="000000"/>
          <w:sz w:val="20"/>
          <w:szCs w:val="20"/>
        </w:rPr>
        <w:t>Años más tarde, a un alumno destacado de Berzelius se le ocurrió la magnífica idea de calentar cianato de amonio (sustancia inorgánica) y obtuvo urea (sustancia orgánica). Realizó una y otra vez el experimento, para estar completamente seguro. Demostró con ello, a su maestro Berzelius, que es posible sintetizar compuestos orgánicos en el laboratorio a partir de compuestos inorgánicos. Este experimento fue realizado en 1828 por el químico alemán,</w:t>
      </w:r>
      <w:r w:rsidRPr="004903D1">
        <w:rPr>
          <w:rFonts w:ascii="Arial" w:hAnsi="Arial" w:cs="Arial"/>
          <w:color w:val="000000"/>
          <w:sz w:val="20"/>
          <w:szCs w:val="20"/>
        </w:rPr>
        <w:br/>
        <w:t>Friedrich Wöhler. Su trabajo consistió en obtener cianato de amonio, para posteriormente transformarlo en urea. La urea se obtenía hasta antes de este descubrimiento, por el calentamiento de la orina de los animales. La obtención de la urea en el laboratorio, fue considerada un logro importante por los químicos de la época. Sin embargo, esto no provocó la caída instantánea de la teoría vitalista, su influencia permaneció hasta la mitad del siglo XIX. Podemos decir que la caída final se da c</w:t>
      </w:r>
      <w:r w:rsidR="00885709" w:rsidRPr="004903D1">
        <w:rPr>
          <w:rFonts w:ascii="Arial" w:hAnsi="Arial" w:cs="Arial"/>
          <w:color w:val="000000"/>
          <w:sz w:val="20"/>
          <w:szCs w:val="20"/>
        </w:rPr>
        <w:t>on los trabajos de síntesis de H</w:t>
      </w:r>
      <w:r w:rsidRPr="004903D1">
        <w:rPr>
          <w:rFonts w:ascii="Arial" w:hAnsi="Arial" w:cs="Arial"/>
          <w:color w:val="000000"/>
          <w:sz w:val="20"/>
          <w:szCs w:val="20"/>
        </w:rPr>
        <w:t>ermann Kolbe y E. Berthelot en la década de los 50.</w:t>
      </w:r>
      <w:r w:rsidRPr="004903D1">
        <w:rPr>
          <w:rFonts w:ascii="Arial" w:hAnsi="Arial" w:cs="Arial"/>
          <w:color w:val="000000"/>
          <w:sz w:val="20"/>
          <w:szCs w:val="20"/>
        </w:rPr>
        <w:br/>
      </w:r>
    </w:p>
    <w:p w:rsidR="005E3EE1" w:rsidRDefault="005E3EE1" w:rsidP="005E3EE1">
      <w:pPr>
        <w:jc w:val="both"/>
        <w:rPr>
          <w:rFonts w:ascii="Arial" w:hAnsi="Arial" w:cs="Arial"/>
          <w:color w:val="000000"/>
          <w:sz w:val="20"/>
          <w:szCs w:val="20"/>
        </w:rPr>
      </w:pPr>
      <w:r>
        <w:rPr>
          <w:rFonts w:ascii="Arial" w:hAnsi="Arial" w:cs="Arial"/>
          <w:noProof/>
          <w:color w:val="000000"/>
          <w:sz w:val="20"/>
          <w:szCs w:val="20"/>
          <w:lang w:eastAsia="es-ES"/>
        </w:rPr>
        <w:drawing>
          <wp:inline distT="0" distB="0" distL="0" distR="0">
            <wp:extent cx="2749550" cy="679450"/>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2749550" cy="679450"/>
                    </a:xfrm>
                    <a:prstGeom prst="rect">
                      <a:avLst/>
                    </a:prstGeom>
                    <a:noFill/>
                    <a:ln w="9525">
                      <a:noFill/>
                      <a:miter lim="800000"/>
                      <a:headEnd/>
                      <a:tailEnd/>
                    </a:ln>
                  </pic:spPr>
                </pic:pic>
              </a:graphicData>
            </a:graphic>
          </wp:inline>
        </w:drawing>
      </w:r>
      <w:r>
        <w:rPr>
          <w:rFonts w:ascii="Arial" w:hAnsi="Arial" w:cs="Arial"/>
          <w:noProof/>
          <w:color w:val="000000"/>
          <w:sz w:val="20"/>
          <w:szCs w:val="20"/>
          <w:lang w:eastAsia="es-ES"/>
        </w:rPr>
        <w:drawing>
          <wp:inline distT="0" distB="0" distL="0" distR="0">
            <wp:extent cx="3054350" cy="1035050"/>
            <wp:effectExtent l="1905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3054350" cy="1035050"/>
                    </a:xfrm>
                    <a:prstGeom prst="rect">
                      <a:avLst/>
                    </a:prstGeom>
                    <a:noFill/>
                    <a:ln w="9525">
                      <a:noFill/>
                      <a:miter lim="800000"/>
                      <a:headEnd/>
                      <a:tailEnd/>
                    </a:ln>
                  </pic:spPr>
                </pic:pic>
              </a:graphicData>
            </a:graphic>
          </wp:inline>
        </w:drawing>
      </w:r>
    </w:p>
    <w:p w:rsidR="00DD2FEA" w:rsidRDefault="00DD2FEA" w:rsidP="005E3EE1">
      <w:pPr>
        <w:jc w:val="both"/>
        <w:rPr>
          <w:rFonts w:ascii="Arial" w:hAnsi="Arial" w:cs="Arial"/>
          <w:color w:val="000000"/>
          <w:sz w:val="20"/>
          <w:szCs w:val="20"/>
        </w:rPr>
      </w:pPr>
    </w:p>
    <w:p w:rsidR="00DD2FEA" w:rsidRPr="005F3A2B" w:rsidRDefault="00DD2FEA" w:rsidP="005E3EE1">
      <w:pPr>
        <w:jc w:val="both"/>
        <w:rPr>
          <w:rFonts w:ascii="Arial" w:hAnsi="Arial" w:cs="Arial"/>
          <w:color w:val="000000"/>
          <w:sz w:val="20"/>
          <w:szCs w:val="20"/>
        </w:rPr>
      </w:pPr>
      <w:r>
        <w:rPr>
          <w:rFonts w:ascii="Arial" w:hAnsi="Arial" w:cs="Arial"/>
          <w:noProof/>
          <w:color w:val="000000"/>
          <w:sz w:val="20"/>
          <w:szCs w:val="20"/>
          <w:lang w:eastAsia="es-ES"/>
        </w:rPr>
        <w:drawing>
          <wp:anchor distT="0" distB="0" distL="114300" distR="114300" simplePos="0" relativeHeight="251661312" behindDoc="1" locked="0" layoutInCell="1" allowOverlap="1">
            <wp:simplePos x="0" y="0"/>
            <wp:positionH relativeFrom="column">
              <wp:posOffset>5410200</wp:posOffset>
            </wp:positionH>
            <wp:positionV relativeFrom="paragraph">
              <wp:posOffset>58420</wp:posOffset>
            </wp:positionV>
            <wp:extent cx="1314450" cy="1441450"/>
            <wp:effectExtent l="19050" t="0" r="0" b="0"/>
            <wp:wrapNone/>
            <wp:docPr id="13"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cstate="print"/>
                    <a:srcRect/>
                    <a:stretch>
                      <a:fillRect/>
                    </a:stretch>
                  </pic:blipFill>
                  <pic:spPr bwMode="auto">
                    <a:xfrm>
                      <a:off x="0" y="0"/>
                      <a:ext cx="1314450" cy="1441450"/>
                    </a:xfrm>
                    <a:prstGeom prst="rect">
                      <a:avLst/>
                    </a:prstGeom>
                    <a:noFill/>
                  </pic:spPr>
                </pic:pic>
              </a:graphicData>
            </a:graphic>
          </wp:anchor>
        </w:drawing>
      </w:r>
      <w:r>
        <w:rPr>
          <w:rFonts w:ascii="Arial" w:hAnsi="Arial" w:cs="Arial"/>
          <w:color w:val="000000"/>
          <w:sz w:val="20"/>
          <w:szCs w:val="20"/>
        </w:rPr>
        <w:t xml:space="preserve">                      </w:t>
      </w:r>
      <w:r w:rsidRPr="00DD2FEA">
        <w:rPr>
          <w:rFonts w:ascii="Arial" w:hAnsi="Arial" w:cs="Arial"/>
          <w:noProof/>
          <w:color w:val="000000"/>
          <w:sz w:val="20"/>
          <w:szCs w:val="20"/>
          <w:lang w:eastAsia="es-ES"/>
        </w:rPr>
        <w:drawing>
          <wp:inline distT="0" distB="0" distL="0" distR="0">
            <wp:extent cx="4267200" cy="2108200"/>
            <wp:effectExtent l="1905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srcRect/>
                    <a:stretch>
                      <a:fillRect/>
                    </a:stretch>
                  </pic:blipFill>
                  <pic:spPr bwMode="auto">
                    <a:xfrm>
                      <a:off x="0" y="0"/>
                      <a:ext cx="4267200" cy="2108200"/>
                    </a:xfrm>
                    <a:prstGeom prst="rect">
                      <a:avLst/>
                    </a:prstGeom>
                    <a:noFill/>
                    <a:ln w="9525">
                      <a:noFill/>
                      <a:miter lim="800000"/>
                      <a:headEnd/>
                      <a:tailEnd/>
                    </a:ln>
                  </pic:spPr>
                </pic:pic>
              </a:graphicData>
            </a:graphic>
          </wp:inline>
        </w:drawing>
      </w:r>
    </w:p>
    <w:tbl>
      <w:tblPr>
        <w:tblStyle w:val="Tablaconcuadrcula"/>
        <w:tblW w:w="0" w:type="auto"/>
        <w:tblInd w:w="108" w:type="dxa"/>
        <w:tblLook w:val="04A0"/>
      </w:tblPr>
      <w:tblGrid>
        <w:gridCol w:w="5916"/>
      </w:tblGrid>
      <w:tr w:rsidR="00885709" w:rsidTr="00885709">
        <w:trPr>
          <w:trHeight w:val="730"/>
        </w:trPr>
        <w:tc>
          <w:tcPr>
            <w:tcW w:w="5916" w:type="dxa"/>
          </w:tcPr>
          <w:p w:rsidR="00885709" w:rsidRDefault="00885709" w:rsidP="005E3EE1">
            <w:pPr>
              <w:rPr>
                <w:rFonts w:ascii="Arial" w:hAnsi="Arial" w:cs="Arial"/>
                <w:color w:val="000000"/>
                <w:sz w:val="20"/>
                <w:szCs w:val="20"/>
              </w:rPr>
            </w:pPr>
            <w:r w:rsidRPr="00885709">
              <w:rPr>
                <w:rFonts w:ascii="Arial" w:hAnsi="Arial" w:cs="Arial"/>
                <w:noProof/>
                <w:color w:val="000000"/>
                <w:sz w:val="20"/>
                <w:szCs w:val="20"/>
                <w:lang w:eastAsia="es-ES"/>
              </w:rPr>
              <w:drawing>
                <wp:inline distT="0" distB="0" distL="0" distR="0">
                  <wp:extent cx="958850" cy="425450"/>
                  <wp:effectExtent l="19050" t="0" r="0" b="0"/>
                  <wp:docPr id="19"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srcRect/>
                          <a:stretch>
                            <a:fillRect/>
                          </a:stretch>
                        </pic:blipFill>
                        <pic:spPr bwMode="auto">
                          <a:xfrm>
                            <a:off x="0" y="0"/>
                            <a:ext cx="958850" cy="425450"/>
                          </a:xfrm>
                          <a:prstGeom prst="rect">
                            <a:avLst/>
                          </a:prstGeom>
                          <a:noFill/>
                          <a:ln w="9525">
                            <a:noFill/>
                            <a:miter lim="800000"/>
                            <a:headEnd/>
                            <a:tailEnd/>
                          </a:ln>
                        </pic:spPr>
                      </pic:pic>
                    </a:graphicData>
                  </a:graphic>
                </wp:inline>
              </w:drawing>
            </w:r>
            <w:hyperlink r:id="rId22" w:history="1">
              <w:r>
                <w:rPr>
                  <w:rStyle w:val="Hipervnculo"/>
                </w:rPr>
                <w:t>https://curiosoando.com/que-es-la-urea</w:t>
              </w:r>
            </w:hyperlink>
          </w:p>
        </w:tc>
      </w:tr>
    </w:tbl>
    <w:p w:rsidR="00DD2FEA" w:rsidRDefault="00DD2FEA" w:rsidP="005E3EE1">
      <w:pPr>
        <w:rPr>
          <w:rFonts w:ascii="Arial" w:hAnsi="Arial" w:cs="Arial"/>
          <w:color w:val="000000"/>
          <w:sz w:val="20"/>
          <w:szCs w:val="20"/>
        </w:rPr>
      </w:pPr>
      <w:r>
        <w:rPr>
          <w:rFonts w:ascii="Arial" w:hAnsi="Arial" w:cs="Arial"/>
          <w:color w:val="000000"/>
          <w:sz w:val="20"/>
          <w:szCs w:val="20"/>
        </w:rPr>
        <w:t xml:space="preserve">   </w:t>
      </w:r>
      <w:r w:rsidR="005E3EE1">
        <w:rPr>
          <w:rFonts w:ascii="Arial" w:hAnsi="Arial" w:cs="Arial"/>
          <w:color w:val="000000"/>
          <w:sz w:val="20"/>
          <w:szCs w:val="20"/>
        </w:rPr>
        <w:t xml:space="preserve">  </w:t>
      </w:r>
      <w:r w:rsidRPr="00DD2FEA">
        <w:rPr>
          <w:rFonts w:ascii="Arial" w:hAnsi="Arial" w:cs="Arial"/>
          <w:noProof/>
          <w:color w:val="000000"/>
          <w:sz w:val="20"/>
          <w:szCs w:val="20"/>
          <w:lang w:eastAsia="es-ES"/>
        </w:rPr>
        <w:drawing>
          <wp:inline distT="0" distB="0" distL="0" distR="0">
            <wp:extent cx="3333750" cy="1638300"/>
            <wp:effectExtent l="19050" t="0" r="0" b="0"/>
            <wp:docPr id="5"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srcRect/>
                    <a:stretch>
                      <a:fillRect/>
                    </a:stretch>
                  </pic:blipFill>
                  <pic:spPr bwMode="auto">
                    <a:xfrm>
                      <a:off x="0" y="0"/>
                      <a:ext cx="3333750" cy="1638300"/>
                    </a:xfrm>
                    <a:prstGeom prst="rect">
                      <a:avLst/>
                    </a:prstGeom>
                    <a:noFill/>
                    <a:ln w="9525">
                      <a:noFill/>
                      <a:miter lim="800000"/>
                      <a:headEnd/>
                      <a:tailEnd/>
                    </a:ln>
                  </pic:spPr>
                </pic:pic>
              </a:graphicData>
            </a:graphic>
          </wp:inline>
        </w:drawing>
      </w:r>
      <w:r w:rsidR="005E3EE1">
        <w:rPr>
          <w:rFonts w:ascii="Arial" w:hAnsi="Arial" w:cs="Arial"/>
          <w:color w:val="000000"/>
          <w:sz w:val="20"/>
          <w:szCs w:val="20"/>
        </w:rPr>
        <w:t xml:space="preserve">  </w:t>
      </w:r>
    </w:p>
    <w:p w:rsidR="00DD2FEA" w:rsidRDefault="005E3EE1" w:rsidP="005E3EE1">
      <w:r>
        <w:rPr>
          <w:rFonts w:ascii="Arial" w:hAnsi="Arial" w:cs="Arial"/>
          <w:color w:val="000000"/>
          <w:sz w:val="20"/>
          <w:szCs w:val="20"/>
        </w:rPr>
        <w:t xml:space="preserve"> </w:t>
      </w:r>
    </w:p>
    <w:p w:rsidR="00DD2FEA" w:rsidRDefault="00DD2FEA" w:rsidP="00DD2FEA">
      <w:pPr>
        <w:ind w:left="-284"/>
      </w:pPr>
      <w:r w:rsidRPr="00497974">
        <w:rPr>
          <w:b/>
          <w:u w:val="single"/>
        </w:rPr>
        <w:t>ACTIVIDAD</w:t>
      </w:r>
      <w:r w:rsidRPr="00497974">
        <w:rPr>
          <w:b/>
          <w:sz w:val="24"/>
          <w:u w:val="single"/>
        </w:rPr>
        <w:t xml:space="preserve"> Nº</w:t>
      </w:r>
      <w:r w:rsidR="00361472" w:rsidRPr="00361472">
        <w:rPr>
          <w:rFonts w:ascii="Times New Roman" w:hAnsi="Times New Roman" w:cs="Times New Roman"/>
          <w:sz w:val="24"/>
          <w:szCs w:val="24"/>
        </w:rPr>
        <w:pict>
          <v:group id="_x0000_s1027" style="position:absolute;left:0;text-align:left;margin-left:-1.45pt;margin-top:55.2pt;width:488.4pt;height:125.5pt;z-index:-251654144;mso-position-horizontal-relative:page;mso-position-vertical-relative:text" coordorigin="1136,-646" coordsize="9768,2510">
            <v:shape id="_x0000_s1028" style="position:absolute;left:1325;top:-646;width:9579;height:2510" coordorigin="1325,-646" coordsize="9579,2510" path="m10904,-146r-40,-20l10784,-206r,40l3220,-166r,-440l3220,-626r,-20l1325,-646r,40l3180,-606r,480l3180,1744r-40,l3200,1864r50,-100l3260,1744r-40,l3220,-126r7564,l10784,-86r80,-40l10904,-146e" fillcolor="black" stroked="f">
              <v:path arrowok="t"/>
            </v:shape>
            <v:rect id="_x0000_s1029" style="position:absolute;left:1136;top:-551;width:1969;height:480" stroked="f"/>
            <v:shape id="_x0000_s1030" type="#_x0000_t75" style="position:absolute;left:1506;top:1;width:1289;height:1517">
              <v:imagedata r:id="rId24" o:title=""/>
            </v:shape>
            <w10:wrap anchorx="page"/>
          </v:group>
        </w:pict>
      </w:r>
      <w:r>
        <w:rPr>
          <w:b/>
          <w:sz w:val="24"/>
        </w:rPr>
        <w:t>2</w:t>
      </w:r>
    </w:p>
    <w:p w:rsidR="00DD2FEA" w:rsidRDefault="00DD2FEA" w:rsidP="00DD2FEA">
      <w:pPr>
        <w:tabs>
          <w:tab w:val="left" w:pos="1399"/>
        </w:tabs>
        <w:spacing w:line="249" w:lineRule="exact"/>
        <w:rPr>
          <w:b/>
          <w:sz w:val="24"/>
        </w:rPr>
      </w:pPr>
      <w:r w:rsidRPr="00D351C2">
        <w:rPr>
          <w:b/>
          <w:sz w:val="24"/>
        </w:rPr>
        <w:t xml:space="preserve">                        </w:t>
      </w:r>
      <w:r w:rsidRPr="00497974">
        <w:rPr>
          <w:b/>
          <w:sz w:val="24"/>
          <w:u w:val="single"/>
        </w:rPr>
        <w:t>Fecha de entrega:</w:t>
      </w:r>
      <w:r w:rsidRPr="00497974">
        <w:rPr>
          <w:b/>
          <w:sz w:val="24"/>
        </w:rPr>
        <w:t xml:space="preserve"> </w:t>
      </w:r>
      <w:r>
        <w:rPr>
          <w:b/>
          <w:sz w:val="24"/>
        </w:rPr>
        <w:t>Hasta el 22 de abril.</w:t>
      </w:r>
    </w:p>
    <w:p w:rsidR="00DD2FEA" w:rsidRDefault="00DD2FEA" w:rsidP="00DD2FEA">
      <w:pPr>
        <w:ind w:left="1418"/>
        <w:rPr>
          <w:rFonts w:ascii="Arial" w:hAnsi="Arial" w:cs="Arial"/>
          <w:color w:val="000000"/>
          <w:sz w:val="20"/>
          <w:szCs w:val="20"/>
        </w:rPr>
      </w:pPr>
      <w:r w:rsidRPr="00D351C2">
        <w:rPr>
          <w:b/>
          <w:sz w:val="24"/>
        </w:rPr>
        <w:t xml:space="preserve"> </w:t>
      </w:r>
      <w:r>
        <w:rPr>
          <w:b/>
          <w:sz w:val="24"/>
          <w:u w:val="single"/>
        </w:rPr>
        <w:t xml:space="preserve"> Consigna:</w:t>
      </w:r>
      <w:r w:rsidRPr="003D07EF">
        <w:t xml:space="preserve"> </w:t>
      </w:r>
      <w:r w:rsidRPr="003D07EF">
        <w:rPr>
          <w:rFonts w:ascii="Arial" w:hAnsi="Arial" w:cs="Arial"/>
          <w:color w:val="000000"/>
          <w:sz w:val="20"/>
          <w:szCs w:val="20"/>
        </w:rPr>
        <w:t>Explora tus conocimientos</w:t>
      </w:r>
      <w:r>
        <w:rPr>
          <w:rFonts w:ascii="Arial" w:hAnsi="Arial" w:cs="Arial"/>
          <w:color w:val="000000"/>
          <w:sz w:val="20"/>
          <w:szCs w:val="20"/>
        </w:rPr>
        <w:t>, da</w:t>
      </w:r>
      <w:r w:rsidRPr="003D07EF">
        <w:rPr>
          <w:rFonts w:ascii="Arial" w:hAnsi="Arial" w:cs="Arial"/>
          <w:color w:val="000000"/>
          <w:sz w:val="20"/>
          <w:szCs w:val="20"/>
        </w:rPr>
        <w:t xml:space="preserve"> respuesta a las siguientes preguntas abiertas y</w:t>
      </w:r>
      <w:r>
        <w:rPr>
          <w:rFonts w:ascii="Arial" w:hAnsi="Arial" w:cs="Arial"/>
          <w:color w:val="000000"/>
          <w:sz w:val="20"/>
          <w:szCs w:val="20"/>
        </w:rPr>
        <w:t xml:space="preserve"> fundamenta   las respuestas falsas  del cuadro de falso o verdadero.</w:t>
      </w:r>
    </w:p>
    <w:p w:rsidR="00DD2FEA" w:rsidRPr="00D351C2" w:rsidRDefault="00DD2FEA" w:rsidP="00DD2FEA">
      <w:pPr>
        <w:pStyle w:val="Prrafodelista"/>
        <w:rPr>
          <w:rFonts w:ascii="Arial" w:hAnsi="Arial" w:cs="Arial"/>
          <w:b/>
          <w:bCs/>
          <w:iCs/>
          <w:sz w:val="20"/>
          <w:szCs w:val="20"/>
          <w:u w:val="single"/>
          <w:lang w:val="es-AR"/>
        </w:rPr>
      </w:pPr>
      <w:r>
        <w:rPr>
          <w:rFonts w:ascii="Arial" w:hAnsi="Arial" w:cs="Arial"/>
          <w:color w:val="000000"/>
          <w:sz w:val="20"/>
          <w:szCs w:val="20"/>
        </w:rPr>
        <w:t xml:space="preserve">              1) </w:t>
      </w:r>
      <w:r w:rsidRPr="00D351C2">
        <w:rPr>
          <w:rFonts w:ascii="Arial" w:hAnsi="Arial" w:cs="Arial"/>
          <w:color w:val="000000"/>
          <w:sz w:val="20"/>
          <w:szCs w:val="20"/>
        </w:rPr>
        <w:t>¿Cómo impactó la síntesis de la urea en el desarrollo posterior de la Química del carbono?</w:t>
      </w:r>
    </w:p>
    <w:p w:rsidR="00DD2FEA" w:rsidRPr="003D07EF" w:rsidRDefault="00DD2FEA" w:rsidP="00DD2FEA">
      <w:pPr>
        <w:pStyle w:val="Prrafodelista"/>
        <w:jc w:val="both"/>
        <w:rPr>
          <w:rFonts w:ascii="Arial" w:hAnsi="Arial" w:cs="Arial"/>
          <w:b/>
          <w:bCs/>
          <w:iCs/>
          <w:sz w:val="20"/>
          <w:szCs w:val="20"/>
          <w:u w:val="single"/>
          <w:lang w:val="es-AR"/>
        </w:rPr>
      </w:pPr>
      <w:r>
        <w:rPr>
          <w:rFonts w:ascii="Arial" w:hAnsi="Arial" w:cs="Arial"/>
          <w:color w:val="000000"/>
          <w:sz w:val="20"/>
          <w:szCs w:val="20"/>
        </w:rPr>
        <w:t xml:space="preserve">             2) </w:t>
      </w:r>
      <w:r w:rsidRPr="003D07EF">
        <w:rPr>
          <w:rFonts w:ascii="Arial" w:hAnsi="Arial" w:cs="Arial"/>
          <w:color w:val="000000"/>
          <w:sz w:val="20"/>
          <w:szCs w:val="20"/>
        </w:rPr>
        <w:t>¿Por qué se le considera a esta síntesis un cambio paradigmático en la historia de la Química?</w:t>
      </w:r>
    </w:p>
    <w:p w:rsidR="00DD2FEA" w:rsidRDefault="00DD2FEA" w:rsidP="00DD2FEA">
      <w:pPr>
        <w:pStyle w:val="Prrafodelista"/>
        <w:rPr>
          <w:rFonts w:ascii="Arial" w:hAnsi="Arial" w:cs="Arial"/>
          <w:color w:val="000000"/>
          <w:sz w:val="20"/>
          <w:szCs w:val="20"/>
        </w:rPr>
      </w:pPr>
      <w:r>
        <w:rPr>
          <w:rFonts w:ascii="Arial" w:hAnsi="Arial" w:cs="Arial"/>
          <w:color w:val="000000"/>
          <w:sz w:val="20"/>
          <w:szCs w:val="20"/>
          <w:lang w:val="es-AR"/>
        </w:rPr>
        <w:t xml:space="preserve">              3) </w:t>
      </w:r>
      <w:r>
        <w:rPr>
          <w:rFonts w:ascii="Arial" w:hAnsi="Arial" w:cs="Arial"/>
          <w:color w:val="000000"/>
          <w:sz w:val="20"/>
          <w:szCs w:val="20"/>
        </w:rPr>
        <w:t>Fundamenta las respuestas falsas.</w:t>
      </w:r>
    </w:p>
    <w:p w:rsidR="00607391" w:rsidRDefault="00607391" w:rsidP="00DD2FEA">
      <w:pPr>
        <w:pStyle w:val="Prrafodelista"/>
        <w:rPr>
          <w:rFonts w:ascii="Arial" w:hAnsi="Arial" w:cs="Arial"/>
          <w:color w:val="000000"/>
          <w:sz w:val="20"/>
          <w:szCs w:val="20"/>
        </w:rPr>
      </w:pPr>
    </w:p>
    <w:p w:rsidR="00607391" w:rsidRPr="003D07EF" w:rsidRDefault="00607391" w:rsidP="00DD2FEA">
      <w:pPr>
        <w:pStyle w:val="Prrafodelista"/>
        <w:rPr>
          <w:rFonts w:ascii="Arial" w:hAnsi="Arial" w:cs="Arial"/>
          <w:b/>
          <w:bCs/>
          <w:iCs/>
          <w:sz w:val="20"/>
          <w:szCs w:val="20"/>
          <w:u w:val="single"/>
          <w:lang w:val="es-AR"/>
        </w:rPr>
      </w:pPr>
      <w:r>
        <w:rPr>
          <w:rFonts w:ascii="Arial" w:hAnsi="Arial" w:cs="Arial"/>
          <w:color w:val="000000"/>
          <w:sz w:val="20"/>
          <w:szCs w:val="20"/>
        </w:rPr>
        <w:t xml:space="preserve">               </w:t>
      </w:r>
      <w:r w:rsidRPr="00607391">
        <w:rPr>
          <w:rFonts w:ascii="Arial" w:hAnsi="Arial" w:cs="Arial"/>
          <w:noProof/>
          <w:color w:val="000000"/>
          <w:sz w:val="20"/>
          <w:szCs w:val="20"/>
          <w:lang w:eastAsia="es-ES"/>
        </w:rPr>
        <w:drawing>
          <wp:inline distT="0" distB="0" distL="0" distR="0">
            <wp:extent cx="5080000" cy="3181350"/>
            <wp:effectExtent l="19050" t="0" r="6350" b="0"/>
            <wp:docPr id="18"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cstate="print"/>
                    <a:srcRect/>
                    <a:stretch>
                      <a:fillRect/>
                    </a:stretch>
                  </pic:blipFill>
                  <pic:spPr bwMode="auto">
                    <a:xfrm>
                      <a:off x="0" y="0"/>
                      <a:ext cx="5080000" cy="3181350"/>
                    </a:xfrm>
                    <a:prstGeom prst="rect">
                      <a:avLst/>
                    </a:prstGeom>
                    <a:noFill/>
                    <a:ln w="9525">
                      <a:noFill/>
                      <a:miter lim="800000"/>
                      <a:headEnd/>
                      <a:tailEnd/>
                    </a:ln>
                  </pic:spPr>
                </pic:pic>
              </a:graphicData>
            </a:graphic>
          </wp:inline>
        </w:drawing>
      </w:r>
    </w:p>
    <w:p w:rsidR="00DD2FEA" w:rsidRDefault="00DD2FEA" w:rsidP="00DD2FEA">
      <w:pPr>
        <w:jc w:val="center"/>
        <w:rPr>
          <w:rFonts w:ascii="Arial" w:hAnsi="Arial" w:cs="Arial"/>
          <w:color w:val="000000"/>
          <w:sz w:val="20"/>
          <w:szCs w:val="20"/>
        </w:rPr>
      </w:pPr>
    </w:p>
    <w:p w:rsidR="00DD2FEA" w:rsidRPr="00497974" w:rsidRDefault="00DD2FEA" w:rsidP="00DD2FEA">
      <w:pPr>
        <w:tabs>
          <w:tab w:val="left" w:pos="1399"/>
        </w:tabs>
        <w:spacing w:line="249" w:lineRule="exact"/>
        <w:rPr>
          <w:b/>
        </w:rPr>
      </w:pPr>
    </w:p>
    <w:p w:rsidR="00DD2FEA" w:rsidRDefault="00DD2FEA" w:rsidP="00DD2FEA">
      <w:pPr>
        <w:rPr>
          <w:b/>
          <w:sz w:val="24"/>
          <w:u w:val="single"/>
        </w:rPr>
      </w:pPr>
    </w:p>
    <w:p w:rsidR="00DD2FEA" w:rsidRDefault="00DD2FEA" w:rsidP="005E3EE1">
      <w:pPr>
        <w:rPr>
          <w:rFonts w:ascii="Arial" w:hAnsi="Arial" w:cs="Arial"/>
          <w:color w:val="000000"/>
          <w:sz w:val="20"/>
          <w:szCs w:val="20"/>
        </w:rPr>
      </w:pPr>
    </w:p>
    <w:p w:rsidR="00DD2FEA" w:rsidRDefault="00DD2FEA" w:rsidP="005E3EE1">
      <w:pPr>
        <w:rPr>
          <w:rFonts w:ascii="Arial" w:hAnsi="Arial" w:cs="Arial"/>
          <w:color w:val="000000"/>
          <w:sz w:val="20"/>
          <w:szCs w:val="20"/>
        </w:rPr>
      </w:pPr>
    </w:p>
    <w:p w:rsidR="00972A2D" w:rsidRPr="00972A2D" w:rsidRDefault="005E3EE1" w:rsidP="00607391">
      <w:pPr>
        <w:rPr>
          <w:rFonts w:ascii="Arial" w:hAnsi="Arial" w:cs="Arial"/>
          <w:color w:val="231F20"/>
          <w:sz w:val="20"/>
          <w:szCs w:val="20"/>
        </w:rPr>
      </w:pPr>
      <w:r>
        <w:rPr>
          <w:rFonts w:ascii="Arial" w:hAnsi="Arial" w:cs="Arial"/>
          <w:color w:val="000000"/>
          <w:sz w:val="20"/>
          <w:szCs w:val="20"/>
        </w:rPr>
        <w:t xml:space="preserve">       </w:t>
      </w:r>
    </w:p>
    <w:p w:rsidR="00024CC2" w:rsidRPr="00972A2D" w:rsidRDefault="00024CC2">
      <w:pPr>
        <w:rPr>
          <w:rFonts w:ascii="Arial" w:hAnsi="Arial" w:cs="Arial"/>
          <w:color w:val="231F20"/>
          <w:sz w:val="20"/>
          <w:szCs w:val="20"/>
        </w:rPr>
      </w:pPr>
    </w:p>
    <w:p w:rsidR="00024CC2" w:rsidRPr="0021455C" w:rsidRDefault="00024CC2">
      <w:pPr>
        <w:rPr>
          <w:rFonts w:ascii="Arial" w:eastAsia="Times New Roman" w:hAnsi="Arial" w:cs="Arial"/>
          <w:color w:val="231F20"/>
          <w:sz w:val="20"/>
          <w:szCs w:val="20"/>
          <w:lang w:eastAsia="es-ES"/>
        </w:rPr>
      </w:pPr>
    </w:p>
    <w:sectPr w:rsidR="00024CC2" w:rsidRPr="0021455C" w:rsidSect="00146F37">
      <w:footerReference w:type="default" r:id="rId26"/>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5A31" w:rsidRDefault="00395A31" w:rsidP="008B3056">
      <w:pPr>
        <w:spacing w:after="0" w:line="240" w:lineRule="auto"/>
      </w:pPr>
      <w:r>
        <w:separator/>
      </w:r>
    </w:p>
  </w:endnote>
  <w:endnote w:type="continuationSeparator" w:id="0">
    <w:p w:rsidR="00395A31" w:rsidRDefault="00395A31" w:rsidP="008B30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IN-Light">
    <w:altName w:val="Times New Roman"/>
    <w:panose1 w:val="00000000000000000000"/>
    <w:charset w:val="00"/>
    <w:family w:val="roman"/>
    <w:notTrueType/>
    <w:pitch w:val="default"/>
    <w:sig w:usb0="00000000" w:usb1="00000000" w:usb2="00000000" w:usb3="00000000" w:csb0="00000000" w:csb1="00000000"/>
  </w:font>
  <w:font w:name="DIN-Medium">
    <w:altName w:val="Times New Roman"/>
    <w:panose1 w:val="00000000000000000000"/>
    <w:charset w:val="00"/>
    <w:family w:val="roman"/>
    <w:notTrueType/>
    <w:pitch w:val="default"/>
    <w:sig w:usb0="00000000" w:usb1="00000000" w:usb2="00000000" w:usb3="00000000" w:csb0="00000000" w:csb1="00000000"/>
  </w:font>
  <w:font w:name="DIN-Regular">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DIN-Black">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069773"/>
      <w:docPartObj>
        <w:docPartGallery w:val="Page Numbers (Bottom of Page)"/>
        <w:docPartUnique/>
      </w:docPartObj>
    </w:sdtPr>
    <w:sdtContent>
      <w:p w:rsidR="009309DA" w:rsidRDefault="00361472">
        <w:pPr>
          <w:pStyle w:val="Piedepgina"/>
          <w:jc w:val="right"/>
        </w:pPr>
        <w:fldSimple w:instr=" PAGE   \* MERGEFORMAT ">
          <w:r w:rsidR="00395A31">
            <w:rPr>
              <w:noProof/>
            </w:rPr>
            <w:t>1</w:t>
          </w:r>
        </w:fldSimple>
      </w:p>
    </w:sdtContent>
  </w:sdt>
  <w:p w:rsidR="009309DA" w:rsidRDefault="009309D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5A31" w:rsidRDefault="00395A31" w:rsidP="008B3056">
      <w:pPr>
        <w:spacing w:after="0" w:line="240" w:lineRule="auto"/>
      </w:pPr>
      <w:r>
        <w:separator/>
      </w:r>
    </w:p>
  </w:footnote>
  <w:footnote w:type="continuationSeparator" w:id="0">
    <w:p w:rsidR="00395A31" w:rsidRDefault="00395A31" w:rsidP="008B30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5pt;height:11.5pt" o:bullet="t">
        <v:imagedata r:id="rId1" o:title="mso82B5"/>
      </v:shape>
    </w:pict>
  </w:numPicBullet>
  <w:abstractNum w:abstractNumId="0">
    <w:nsid w:val="0541444D"/>
    <w:multiLevelType w:val="hybridMultilevel"/>
    <w:tmpl w:val="9B0ECCB2"/>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F5E0617"/>
    <w:multiLevelType w:val="hybridMultilevel"/>
    <w:tmpl w:val="9E4EB90C"/>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AB05A91"/>
    <w:multiLevelType w:val="hybridMultilevel"/>
    <w:tmpl w:val="9C563958"/>
    <w:lvl w:ilvl="0" w:tplc="87900B88">
      <w:start w:val="1"/>
      <w:numFmt w:val="upperLetter"/>
      <w:lvlText w:val="%1-"/>
      <w:lvlJc w:val="left"/>
      <w:pPr>
        <w:ind w:left="720" w:hanging="360"/>
      </w:pPr>
      <w:rPr>
        <w:rFonts w:hint="default"/>
        <w:b/>
        <w:color w:val="auto"/>
        <w:sz w:val="22"/>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D986208"/>
    <w:multiLevelType w:val="hybridMultilevel"/>
    <w:tmpl w:val="25FCAD2A"/>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53FE75FF"/>
    <w:multiLevelType w:val="hybridMultilevel"/>
    <w:tmpl w:val="143A447C"/>
    <w:lvl w:ilvl="0" w:tplc="0C0A000D">
      <w:start w:val="1"/>
      <w:numFmt w:val="bullet"/>
      <w:lvlText w:val=""/>
      <w:lvlJc w:val="left"/>
      <w:pPr>
        <w:ind w:left="1098" w:hanging="360"/>
      </w:pPr>
      <w:rPr>
        <w:rFonts w:ascii="Wingdings" w:hAnsi="Wingdings" w:hint="default"/>
      </w:rPr>
    </w:lvl>
    <w:lvl w:ilvl="1" w:tplc="0C0A0003" w:tentative="1">
      <w:start w:val="1"/>
      <w:numFmt w:val="bullet"/>
      <w:lvlText w:val="o"/>
      <w:lvlJc w:val="left"/>
      <w:pPr>
        <w:ind w:left="1818" w:hanging="360"/>
      </w:pPr>
      <w:rPr>
        <w:rFonts w:ascii="Courier New" w:hAnsi="Courier New" w:cs="Courier New" w:hint="default"/>
      </w:rPr>
    </w:lvl>
    <w:lvl w:ilvl="2" w:tplc="0C0A0005" w:tentative="1">
      <w:start w:val="1"/>
      <w:numFmt w:val="bullet"/>
      <w:lvlText w:val=""/>
      <w:lvlJc w:val="left"/>
      <w:pPr>
        <w:ind w:left="2538" w:hanging="360"/>
      </w:pPr>
      <w:rPr>
        <w:rFonts w:ascii="Wingdings" w:hAnsi="Wingdings" w:hint="default"/>
      </w:rPr>
    </w:lvl>
    <w:lvl w:ilvl="3" w:tplc="0C0A0001" w:tentative="1">
      <w:start w:val="1"/>
      <w:numFmt w:val="bullet"/>
      <w:lvlText w:val=""/>
      <w:lvlJc w:val="left"/>
      <w:pPr>
        <w:ind w:left="3258" w:hanging="360"/>
      </w:pPr>
      <w:rPr>
        <w:rFonts w:ascii="Symbol" w:hAnsi="Symbol" w:hint="default"/>
      </w:rPr>
    </w:lvl>
    <w:lvl w:ilvl="4" w:tplc="0C0A0003" w:tentative="1">
      <w:start w:val="1"/>
      <w:numFmt w:val="bullet"/>
      <w:lvlText w:val="o"/>
      <w:lvlJc w:val="left"/>
      <w:pPr>
        <w:ind w:left="3978" w:hanging="360"/>
      </w:pPr>
      <w:rPr>
        <w:rFonts w:ascii="Courier New" w:hAnsi="Courier New" w:cs="Courier New" w:hint="default"/>
      </w:rPr>
    </w:lvl>
    <w:lvl w:ilvl="5" w:tplc="0C0A0005" w:tentative="1">
      <w:start w:val="1"/>
      <w:numFmt w:val="bullet"/>
      <w:lvlText w:val=""/>
      <w:lvlJc w:val="left"/>
      <w:pPr>
        <w:ind w:left="4698" w:hanging="360"/>
      </w:pPr>
      <w:rPr>
        <w:rFonts w:ascii="Wingdings" w:hAnsi="Wingdings" w:hint="default"/>
      </w:rPr>
    </w:lvl>
    <w:lvl w:ilvl="6" w:tplc="0C0A0001" w:tentative="1">
      <w:start w:val="1"/>
      <w:numFmt w:val="bullet"/>
      <w:lvlText w:val=""/>
      <w:lvlJc w:val="left"/>
      <w:pPr>
        <w:ind w:left="5418" w:hanging="360"/>
      </w:pPr>
      <w:rPr>
        <w:rFonts w:ascii="Symbol" w:hAnsi="Symbol" w:hint="default"/>
      </w:rPr>
    </w:lvl>
    <w:lvl w:ilvl="7" w:tplc="0C0A0003" w:tentative="1">
      <w:start w:val="1"/>
      <w:numFmt w:val="bullet"/>
      <w:lvlText w:val="o"/>
      <w:lvlJc w:val="left"/>
      <w:pPr>
        <w:ind w:left="6138" w:hanging="360"/>
      </w:pPr>
      <w:rPr>
        <w:rFonts w:ascii="Courier New" w:hAnsi="Courier New" w:cs="Courier New" w:hint="default"/>
      </w:rPr>
    </w:lvl>
    <w:lvl w:ilvl="8" w:tplc="0C0A0005" w:tentative="1">
      <w:start w:val="1"/>
      <w:numFmt w:val="bullet"/>
      <w:lvlText w:val=""/>
      <w:lvlJc w:val="left"/>
      <w:pPr>
        <w:ind w:left="6858" w:hanging="360"/>
      </w:pPr>
      <w:rPr>
        <w:rFonts w:ascii="Wingdings" w:hAnsi="Wingdings" w:hint="default"/>
      </w:rPr>
    </w:lvl>
  </w:abstractNum>
  <w:abstractNum w:abstractNumId="5">
    <w:nsid w:val="5A275BE6"/>
    <w:multiLevelType w:val="hybridMultilevel"/>
    <w:tmpl w:val="3FF2719E"/>
    <w:lvl w:ilvl="0" w:tplc="03483C4A">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770E1BBF"/>
    <w:multiLevelType w:val="hybridMultilevel"/>
    <w:tmpl w:val="01C4017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5"/>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rsids>
    <w:rsidRoot w:val="00146F37"/>
    <w:rsid w:val="00016B0A"/>
    <w:rsid w:val="00024CC2"/>
    <w:rsid w:val="00072C2C"/>
    <w:rsid w:val="00146F37"/>
    <w:rsid w:val="001A121F"/>
    <w:rsid w:val="0021455C"/>
    <w:rsid w:val="00361472"/>
    <w:rsid w:val="00395A31"/>
    <w:rsid w:val="003A5120"/>
    <w:rsid w:val="00424462"/>
    <w:rsid w:val="0044510C"/>
    <w:rsid w:val="004903D1"/>
    <w:rsid w:val="00512BD8"/>
    <w:rsid w:val="005E3EE1"/>
    <w:rsid w:val="006014C2"/>
    <w:rsid w:val="00607391"/>
    <w:rsid w:val="006160FB"/>
    <w:rsid w:val="00645968"/>
    <w:rsid w:val="00647679"/>
    <w:rsid w:val="0078789B"/>
    <w:rsid w:val="007F0456"/>
    <w:rsid w:val="00813E73"/>
    <w:rsid w:val="00843E93"/>
    <w:rsid w:val="00885709"/>
    <w:rsid w:val="008B3056"/>
    <w:rsid w:val="008D5269"/>
    <w:rsid w:val="009309DA"/>
    <w:rsid w:val="00972A2D"/>
    <w:rsid w:val="00977751"/>
    <w:rsid w:val="00AE3748"/>
    <w:rsid w:val="00C37C34"/>
    <w:rsid w:val="00C754CE"/>
    <w:rsid w:val="00CE47B8"/>
    <w:rsid w:val="00D62D2A"/>
    <w:rsid w:val="00D82651"/>
    <w:rsid w:val="00DA7020"/>
    <w:rsid w:val="00DD2FEA"/>
    <w:rsid w:val="00E24306"/>
    <w:rsid w:val="00E26B63"/>
    <w:rsid w:val="00FA380D"/>
    <w:rsid w:val="00FD4166"/>
    <w:rsid w:val="00FE36C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10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ontstyle01">
    <w:name w:val="fontstyle01"/>
    <w:basedOn w:val="Fuentedeprrafopredeter"/>
    <w:rsid w:val="00146F37"/>
    <w:rPr>
      <w:rFonts w:ascii="DIN-Light" w:hAnsi="DIN-Light" w:hint="default"/>
      <w:b w:val="0"/>
      <w:bCs w:val="0"/>
      <w:i w:val="0"/>
      <w:iCs w:val="0"/>
      <w:color w:val="231F20"/>
      <w:sz w:val="22"/>
      <w:szCs w:val="22"/>
    </w:rPr>
  </w:style>
  <w:style w:type="character" w:customStyle="1" w:styleId="fontstyle21">
    <w:name w:val="fontstyle21"/>
    <w:basedOn w:val="Fuentedeprrafopredeter"/>
    <w:rsid w:val="00146F37"/>
    <w:rPr>
      <w:rFonts w:ascii="DIN-Medium" w:hAnsi="DIN-Medium" w:hint="default"/>
      <w:b w:val="0"/>
      <w:bCs w:val="0"/>
      <w:i w:val="0"/>
      <w:iCs w:val="0"/>
      <w:color w:val="231F20"/>
      <w:sz w:val="18"/>
      <w:szCs w:val="18"/>
    </w:rPr>
  </w:style>
  <w:style w:type="character" w:customStyle="1" w:styleId="fontstyle31">
    <w:name w:val="fontstyle31"/>
    <w:basedOn w:val="Fuentedeprrafopredeter"/>
    <w:rsid w:val="0021455C"/>
    <w:rPr>
      <w:rFonts w:ascii="DIN-Regular" w:hAnsi="DIN-Regular" w:hint="default"/>
      <w:b w:val="0"/>
      <w:bCs w:val="0"/>
      <w:i w:val="0"/>
      <w:iCs w:val="0"/>
      <w:color w:val="231F20"/>
      <w:sz w:val="18"/>
      <w:szCs w:val="18"/>
    </w:rPr>
  </w:style>
  <w:style w:type="paragraph" w:styleId="Textodeglobo">
    <w:name w:val="Balloon Text"/>
    <w:basedOn w:val="Normal"/>
    <w:link w:val="TextodegloboCar"/>
    <w:uiPriority w:val="99"/>
    <w:semiHidden/>
    <w:unhideWhenUsed/>
    <w:rsid w:val="0021455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1455C"/>
    <w:rPr>
      <w:rFonts w:ascii="Tahoma" w:hAnsi="Tahoma" w:cs="Tahoma"/>
      <w:sz w:val="16"/>
      <w:szCs w:val="16"/>
    </w:rPr>
  </w:style>
  <w:style w:type="paragraph" w:styleId="Encabezado">
    <w:name w:val="header"/>
    <w:basedOn w:val="Normal"/>
    <w:link w:val="EncabezadoCar"/>
    <w:uiPriority w:val="99"/>
    <w:semiHidden/>
    <w:unhideWhenUsed/>
    <w:rsid w:val="008B305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8B3056"/>
  </w:style>
  <w:style w:type="paragraph" w:styleId="Piedepgina">
    <w:name w:val="footer"/>
    <w:basedOn w:val="Normal"/>
    <w:link w:val="PiedepginaCar"/>
    <w:uiPriority w:val="99"/>
    <w:unhideWhenUsed/>
    <w:rsid w:val="008B305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B3056"/>
  </w:style>
  <w:style w:type="character" w:customStyle="1" w:styleId="fontstyle41">
    <w:name w:val="fontstyle41"/>
    <w:basedOn w:val="Fuentedeprrafopredeter"/>
    <w:rsid w:val="00512BD8"/>
    <w:rPr>
      <w:rFonts w:ascii="DIN-Black" w:hAnsi="DIN-Black" w:hint="default"/>
      <w:b w:val="0"/>
      <w:bCs w:val="0"/>
      <w:i w:val="0"/>
      <w:iCs w:val="0"/>
      <w:color w:val="231F20"/>
      <w:sz w:val="18"/>
      <w:szCs w:val="18"/>
    </w:rPr>
  </w:style>
  <w:style w:type="paragraph" w:customStyle="1" w:styleId="Heading5">
    <w:name w:val="Heading 5"/>
    <w:basedOn w:val="Normal"/>
    <w:uiPriority w:val="1"/>
    <w:qFormat/>
    <w:rsid w:val="00D82651"/>
    <w:pPr>
      <w:widowControl w:val="0"/>
      <w:autoSpaceDE w:val="0"/>
      <w:autoSpaceDN w:val="0"/>
      <w:spacing w:after="0" w:line="240" w:lineRule="auto"/>
      <w:ind w:left="378"/>
      <w:outlineLvl w:val="5"/>
    </w:pPr>
    <w:rPr>
      <w:rFonts w:ascii="Arial" w:eastAsia="Arial" w:hAnsi="Arial" w:cs="Arial"/>
      <w:b/>
      <w:bCs/>
      <w:lang w:eastAsia="es-ES" w:bidi="es-ES"/>
    </w:rPr>
  </w:style>
  <w:style w:type="paragraph" w:styleId="Prrafodelista">
    <w:name w:val="List Paragraph"/>
    <w:basedOn w:val="Normal"/>
    <w:uiPriority w:val="34"/>
    <w:qFormat/>
    <w:rsid w:val="00D82651"/>
    <w:pPr>
      <w:ind w:left="720"/>
      <w:contextualSpacing/>
    </w:pPr>
  </w:style>
  <w:style w:type="character" w:styleId="Hipervnculo">
    <w:name w:val="Hyperlink"/>
    <w:basedOn w:val="Fuentedeprrafopredeter"/>
    <w:uiPriority w:val="99"/>
    <w:semiHidden/>
    <w:unhideWhenUsed/>
    <w:rsid w:val="00424462"/>
    <w:rPr>
      <w:color w:val="0000FF"/>
      <w:u w:val="single"/>
    </w:rPr>
  </w:style>
  <w:style w:type="table" w:styleId="Tablaconcuadrcula">
    <w:name w:val="Table Grid"/>
    <w:basedOn w:val="Tablanormal"/>
    <w:uiPriority w:val="59"/>
    <w:rsid w:val="005E3E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41330049">
      <w:bodyDiv w:val="1"/>
      <w:marLeft w:val="0"/>
      <w:marRight w:val="0"/>
      <w:marTop w:val="0"/>
      <w:marBottom w:val="0"/>
      <w:divBdr>
        <w:top w:val="none" w:sz="0" w:space="0" w:color="auto"/>
        <w:left w:val="none" w:sz="0" w:space="0" w:color="auto"/>
        <w:bottom w:val="none" w:sz="0" w:space="0" w:color="auto"/>
        <w:right w:val="none" w:sz="0" w:space="0" w:color="auto"/>
      </w:divBdr>
    </w:div>
    <w:div w:id="182670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youtube.com/watch?v=1Wt7cC5vAQw" TargetMode="External"/><Relationship Id="rId18" Type="http://schemas.openxmlformats.org/officeDocument/2006/relationships/image" Target="media/image10.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hyperlink" Target="https://www.youtube.com/watch?v=qEvVstP6iL4" TargetMode="External"/><Relationship Id="rId17" Type="http://schemas.openxmlformats.org/officeDocument/2006/relationships/image" Target="media/image9.png"/><Relationship Id="rId25"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24" Type="http://schemas.openxmlformats.org/officeDocument/2006/relationships/image" Target="media/image15.jpe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4.png"/><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6.png"/><Relationship Id="rId22" Type="http://schemas.openxmlformats.org/officeDocument/2006/relationships/hyperlink" Target="https://curiosoando.com/que-es-la-urea" TargetMode="Externa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B0D12B-4B8B-4EC0-944C-C204E0D2B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5</Pages>
  <Words>2131</Words>
  <Characters>11722</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Mónica</dc:creator>
  <cp:lastModifiedBy>Mónica</cp:lastModifiedBy>
  <cp:revision>5</cp:revision>
  <dcterms:created xsi:type="dcterms:W3CDTF">2020-03-27T23:02:00Z</dcterms:created>
  <dcterms:modified xsi:type="dcterms:W3CDTF">2020-04-04T18:44:00Z</dcterms:modified>
</cp:coreProperties>
</file>